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B67279">
        <w:rPr>
          <w:rFonts w:ascii="Arial" w:eastAsia="바탕" w:hAnsi="Arial" w:cs="Arial"/>
          <w:b/>
          <w:bCs/>
          <w:snapToGrid w:val="0"/>
          <w:kern w:val="2"/>
          <w:sz w:val="24"/>
          <w:szCs w:val="24"/>
          <w:lang w:val="en-GB" w:eastAsia="ko-KR"/>
        </w:rPr>
        <w:t>2-e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w:t>
      </w:r>
      <w:r w:rsidR="00CD5E8F">
        <w:rPr>
          <w:rFonts w:ascii="Arial" w:eastAsia="바탕" w:hAnsi="Arial" w:cs="Arial"/>
          <w:b/>
          <w:bCs/>
          <w:snapToGrid w:val="0"/>
          <w:kern w:val="2"/>
          <w:sz w:val="24"/>
          <w:szCs w:val="24"/>
          <w:lang w:val="en-GB" w:eastAsia="ko-KR"/>
        </w:rPr>
        <w:t>05747</w:t>
      </w:r>
    </w:p>
    <w:p w:rsidR="00A36547" w:rsidRPr="00461B19" w:rsidRDefault="00B67279"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67279">
        <w:rPr>
          <w:rFonts w:ascii="Arial" w:eastAsia="바탕" w:hAnsi="Arial" w:cs="Arial"/>
          <w:b/>
          <w:bCs/>
          <w:snapToGrid w:val="0"/>
          <w:kern w:val="2"/>
          <w:sz w:val="24"/>
          <w:szCs w:val="24"/>
          <w:lang w:val="en-GB" w:eastAsia="ko-KR"/>
        </w:rPr>
        <w:t>e-Meeting, August 17th – 28th, 2020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w:t>
      </w:r>
      <w:r>
        <w:rPr>
          <w:rFonts w:ascii="Arial" w:eastAsia="맑은 고딕" w:hAnsi="Arial"/>
          <w:spacing w:val="-4"/>
          <w:sz w:val="24"/>
          <w:lang w:eastAsia="ko-KR"/>
        </w:rPr>
        <w:t>sidelink</w:t>
      </w:r>
      <w:r w:rsidR="00C45056">
        <w:rPr>
          <w:rFonts w:ascii="Arial" w:eastAsia="맑은 고딕" w:hAnsi="Arial"/>
          <w:spacing w:val="-4"/>
          <w:sz w:val="24"/>
          <w:lang w:eastAsia="ko-KR"/>
        </w:rPr>
        <w:t xml:space="preserve"> evaluation methodology </w:t>
      </w:r>
      <w:r w:rsidR="00CD5E8F">
        <w:rPr>
          <w:rFonts w:ascii="Arial" w:eastAsia="맑은 고딕" w:hAnsi="Arial"/>
          <w:spacing w:val="-4"/>
          <w:sz w:val="24"/>
          <w:lang w:eastAsia="ko-KR"/>
        </w:rPr>
        <w:t xml:space="preserve">update </w:t>
      </w:r>
      <w:r w:rsidR="00C45056">
        <w:rPr>
          <w:rFonts w:ascii="Arial" w:eastAsia="맑은 고딕" w:hAnsi="Arial"/>
          <w:spacing w:val="-4"/>
          <w:sz w:val="24"/>
          <w:lang w:eastAsia="ko-KR"/>
        </w:rPr>
        <w:t>for power saving</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530711" w:rsidRDefault="00530711" w:rsidP="00DD2AFD">
      <w:pPr>
        <w:pStyle w:val="LGTdoc"/>
        <w:spacing w:before="100" w:beforeAutospacing="1" w:after="180" w:afterAutospacing="1"/>
        <w:ind w:left="0" w:firstLine="0"/>
        <w:rPr>
          <w:szCs w:val="22"/>
          <w:lang w:eastAsia="ko-KR"/>
        </w:rPr>
      </w:pPr>
      <w:r>
        <w:rPr>
          <w:rFonts w:hint="eastAsia"/>
          <w:szCs w:val="22"/>
          <w:lang w:eastAsia="ko-KR"/>
        </w:rPr>
        <w:t xml:space="preserve">According to WID for NR sidelink enhancement [1], </w:t>
      </w:r>
      <w:r w:rsidR="00726A9F">
        <w:rPr>
          <w:szCs w:val="22"/>
          <w:lang w:eastAsia="ko-KR"/>
        </w:rPr>
        <w:t>one of the objective</w:t>
      </w:r>
      <w:r w:rsidR="00301A5E">
        <w:rPr>
          <w:szCs w:val="22"/>
          <w:lang w:eastAsia="ko-KR"/>
        </w:rPr>
        <w:t>s</w:t>
      </w:r>
      <w:r w:rsidR="00726A9F">
        <w:rPr>
          <w:szCs w:val="22"/>
          <w:lang w:eastAsia="ko-KR"/>
        </w:rPr>
        <w:t xml:space="preserve"> is as follows:</w:t>
      </w:r>
    </w:p>
    <w:tbl>
      <w:tblPr>
        <w:tblStyle w:val="a6"/>
        <w:tblW w:w="0" w:type="auto"/>
        <w:tblLook w:val="04A0" w:firstRow="1" w:lastRow="0" w:firstColumn="1" w:lastColumn="0" w:noHBand="0" w:noVBand="1"/>
      </w:tblPr>
      <w:tblGrid>
        <w:gridCol w:w="9628"/>
      </w:tblGrid>
      <w:tr w:rsidR="00726A9F" w:rsidTr="00726A9F">
        <w:tc>
          <w:tcPr>
            <w:tcW w:w="9628" w:type="dxa"/>
          </w:tcPr>
          <w:p w:rsidR="00726A9F" w:rsidRPr="00726A9F" w:rsidRDefault="00726A9F" w:rsidP="00726A9F">
            <w:pPr>
              <w:overflowPunct w:val="0"/>
              <w:autoSpaceDE w:val="0"/>
              <w:autoSpaceDN w:val="0"/>
              <w:adjustRightInd w:val="0"/>
              <w:spacing w:before="0" w:line="240" w:lineRule="auto"/>
              <w:ind w:left="0" w:firstLine="0"/>
              <w:jc w:val="left"/>
              <w:textAlignment w:val="baseline"/>
              <w:rPr>
                <w:rFonts w:eastAsia="맑은 고딕"/>
                <w:lang w:val="en-GB" w:eastAsia="ko-KR"/>
              </w:rPr>
            </w:pPr>
            <w:r w:rsidRPr="00726A9F">
              <w:rPr>
                <w:rFonts w:eastAsia="맑은 고딕" w:hint="eastAsia"/>
                <w:lang w:val="en-GB" w:eastAsia="ko-KR"/>
              </w:rPr>
              <w:t>1.</w:t>
            </w:r>
            <w:r w:rsidRPr="00726A9F">
              <w:rPr>
                <w:rFonts w:eastAsia="맑은 고딕"/>
                <w:lang w:val="en-GB" w:eastAsia="ko-KR"/>
              </w:rPr>
              <w:t xml:space="preserve"> Sidelink evaluation methodology update: Define evaluation assumption and performance metric for power saving by reusing TR 36.843 and/or TR 38.840 (to be completed by RAN#8</w:t>
            </w:r>
            <w:r w:rsidR="00301A5E">
              <w:rPr>
                <w:rFonts w:eastAsia="맑은 고딕"/>
                <w:lang w:val="en-GB" w:eastAsia="ko-KR"/>
              </w:rPr>
              <w:t>9</w:t>
            </w:r>
            <w:bookmarkStart w:id="3" w:name="_GoBack"/>
            <w:bookmarkEnd w:id="3"/>
            <w:r w:rsidRPr="00726A9F">
              <w:rPr>
                <w:rFonts w:eastAsia="맑은 고딕"/>
                <w:lang w:val="en-GB" w:eastAsia="ko-KR"/>
              </w:rPr>
              <w:t>) [RAN1]</w:t>
            </w:r>
          </w:p>
          <w:p w:rsidR="00726A9F" w:rsidRPr="00726A9F" w:rsidRDefault="00726A9F" w:rsidP="00726A9F">
            <w:pPr>
              <w:numPr>
                <w:ilvl w:val="0"/>
                <w:numId w:val="38"/>
              </w:numPr>
              <w:overflowPunct w:val="0"/>
              <w:autoSpaceDE w:val="0"/>
              <w:autoSpaceDN w:val="0"/>
              <w:adjustRightInd w:val="0"/>
              <w:spacing w:before="0" w:line="240" w:lineRule="auto"/>
              <w:jc w:val="left"/>
              <w:textAlignment w:val="baseline"/>
              <w:rPr>
                <w:rFonts w:eastAsia="맑은 고딕"/>
                <w:lang w:val="en-GB" w:eastAsia="ko-KR"/>
              </w:rPr>
            </w:pPr>
            <w:r w:rsidRPr="00726A9F">
              <w:rPr>
                <w:rFonts w:eastAsia="맑은 고딕"/>
                <w:lang w:val="en-GB" w:eastAsia="ko-KR"/>
              </w:rPr>
              <w:t xml:space="preserve">Note: TR 37.885 is reused for the other evaluation assumption and performance metric. Vehicle dropping model B and antenna option 2 shall be a more realistic baseline for highway and urban grid scenarios. </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t xml:space="preserve">In this contribution, we </w:t>
      </w:r>
      <w:r w:rsidR="00530711">
        <w:rPr>
          <w:szCs w:val="22"/>
          <w:lang w:eastAsia="ko-KR"/>
        </w:rPr>
        <w:t>discuss sidelink evaluation methodology for power saving</w:t>
      </w:r>
      <w:r w:rsidR="00726A9F">
        <w:rPr>
          <w:szCs w:val="22"/>
          <w:lang w:eastAsia="ko-KR"/>
        </w:rPr>
        <w:t xml:space="preserve"> including basic assumption on system parameters and power consumption level for a variety of UE’s states</w:t>
      </w:r>
      <w:r w:rsidR="00530711">
        <w:rPr>
          <w:szCs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034DA7" w:rsidRDefault="005567E5" w:rsidP="005A00ED">
      <w:pPr>
        <w:pStyle w:val="LGTdoc"/>
        <w:spacing w:before="100" w:beforeAutospacing="1" w:after="180" w:afterAutospacing="1"/>
        <w:ind w:left="0" w:firstLine="0"/>
        <w:rPr>
          <w:szCs w:val="22"/>
          <w:lang w:eastAsia="ko-KR"/>
        </w:rPr>
      </w:pPr>
      <w:r>
        <w:rPr>
          <w:rFonts w:hint="eastAsia"/>
          <w:szCs w:val="22"/>
          <w:lang w:eastAsia="ko-KR"/>
        </w:rPr>
        <w:t>According to TS38.840</w:t>
      </w:r>
      <w:r w:rsidR="00FC4183">
        <w:rPr>
          <w:szCs w:val="22"/>
          <w:lang w:eastAsia="ko-KR"/>
        </w:rPr>
        <w:t xml:space="preserve"> [2]</w:t>
      </w:r>
      <w:r>
        <w:rPr>
          <w:rFonts w:hint="eastAsia"/>
          <w:szCs w:val="22"/>
          <w:lang w:eastAsia="ko-KR"/>
        </w:rPr>
        <w:t xml:space="preserve">, </w:t>
      </w:r>
      <w:r>
        <w:rPr>
          <w:szCs w:val="22"/>
          <w:lang w:eastAsia="ko-KR"/>
        </w:rPr>
        <w:t xml:space="preserve">power consumption level is defined across a number of UE status for DL reception or UL transmission. To be specific, depending on how many physical channels that UE try to detect and how long the UE </w:t>
      </w:r>
      <w:r w:rsidR="00034DA7">
        <w:rPr>
          <w:szCs w:val="22"/>
          <w:lang w:eastAsia="ko-KR"/>
        </w:rPr>
        <w:t>is in</w:t>
      </w:r>
      <w:r>
        <w:rPr>
          <w:szCs w:val="22"/>
          <w:lang w:eastAsia="ko-KR"/>
        </w:rPr>
        <w:t xml:space="preserve"> </w:t>
      </w:r>
      <w:r w:rsidR="00034DA7">
        <w:rPr>
          <w:szCs w:val="22"/>
          <w:lang w:eastAsia="ko-KR"/>
        </w:rPr>
        <w:t>“M</w:t>
      </w:r>
      <w:r>
        <w:rPr>
          <w:szCs w:val="22"/>
          <w:lang w:eastAsia="ko-KR"/>
        </w:rPr>
        <w:t xml:space="preserve">icro </w:t>
      </w:r>
      <w:r w:rsidR="00034DA7">
        <w:rPr>
          <w:szCs w:val="22"/>
          <w:lang w:eastAsia="ko-KR"/>
        </w:rPr>
        <w:t>S</w:t>
      </w:r>
      <w:r>
        <w:rPr>
          <w:szCs w:val="22"/>
          <w:lang w:eastAsia="ko-KR"/>
        </w:rPr>
        <w:t>leep</w:t>
      </w:r>
      <w:r w:rsidR="00034DA7">
        <w:rPr>
          <w:szCs w:val="22"/>
          <w:lang w:eastAsia="ko-KR"/>
        </w:rPr>
        <w:t>”</w:t>
      </w:r>
      <w:r>
        <w:rPr>
          <w:szCs w:val="22"/>
          <w:lang w:eastAsia="ko-KR"/>
        </w:rPr>
        <w:t xml:space="preserve">, the power consumption level could be different even for the DL receptions. For instance, in case of </w:t>
      </w:r>
      <w:r w:rsidR="00034DA7">
        <w:rPr>
          <w:szCs w:val="22"/>
          <w:lang w:eastAsia="ko-KR"/>
        </w:rPr>
        <w:t>“</w:t>
      </w:r>
      <w:r>
        <w:rPr>
          <w:szCs w:val="22"/>
          <w:lang w:eastAsia="ko-KR"/>
        </w:rPr>
        <w:t>PDCCH-only</w:t>
      </w:r>
      <w:r w:rsidR="00034DA7">
        <w:rPr>
          <w:szCs w:val="22"/>
          <w:lang w:eastAsia="ko-KR"/>
        </w:rPr>
        <w:t>”</w:t>
      </w:r>
      <w:r>
        <w:rPr>
          <w:szCs w:val="22"/>
          <w:lang w:eastAsia="ko-KR"/>
        </w:rPr>
        <w:t xml:space="preserve"> state, when the UE perform PDSCH buffering to support same-slot scheduling, the power consumption level </w:t>
      </w:r>
      <w:r w:rsidR="00034DA7">
        <w:rPr>
          <w:szCs w:val="22"/>
          <w:lang w:eastAsia="ko-KR"/>
        </w:rPr>
        <w:t>in</w:t>
      </w:r>
      <w:r>
        <w:rPr>
          <w:szCs w:val="22"/>
          <w:lang w:eastAsia="ko-KR"/>
        </w:rPr>
        <w:t xml:space="preserve"> FR1 is 100 while when the UE does not perform PDSCH buffering, the power consumption level </w:t>
      </w:r>
      <w:r w:rsidR="00034DA7">
        <w:rPr>
          <w:szCs w:val="22"/>
          <w:lang w:eastAsia="ko-KR"/>
        </w:rPr>
        <w:t>in</w:t>
      </w:r>
      <w:r>
        <w:rPr>
          <w:szCs w:val="22"/>
          <w:lang w:eastAsia="ko-KR"/>
        </w:rPr>
        <w:t xml:space="preserve"> FR1 is reduced into 70</w:t>
      </w:r>
      <w:r w:rsidR="00DD7002">
        <w:rPr>
          <w:szCs w:val="22"/>
          <w:lang w:eastAsia="ko-KR"/>
        </w:rPr>
        <w:t xml:space="preserve"> as in Figure 1</w:t>
      </w:r>
      <w:r>
        <w:rPr>
          <w:szCs w:val="22"/>
          <w:lang w:eastAsia="ko-KR"/>
        </w:rPr>
        <w:t>. All the power consumption level is the relative power with respect to “Deep Sleep”</w:t>
      </w:r>
      <w:r w:rsidR="003C69B6">
        <w:rPr>
          <w:szCs w:val="22"/>
          <w:lang w:eastAsia="ko-KR"/>
        </w:rPr>
        <w:t xml:space="preserve"> state</w:t>
      </w:r>
      <w:r>
        <w:rPr>
          <w:szCs w:val="22"/>
          <w:lang w:eastAsia="ko-KR"/>
        </w:rPr>
        <w:t xml:space="preserve">. </w:t>
      </w:r>
    </w:p>
    <w:p w:rsidR="00DD7002" w:rsidRDefault="00C3175A" w:rsidP="00C3175A">
      <w:pPr>
        <w:pStyle w:val="LGTdoc"/>
        <w:spacing w:before="100" w:beforeAutospacing="1" w:after="180"/>
        <w:ind w:left="0" w:firstLine="0"/>
        <w:jc w:val="center"/>
        <w:rPr>
          <w:szCs w:val="22"/>
          <w:lang w:eastAsia="ko-KR"/>
        </w:rPr>
      </w:pPr>
      <w:r>
        <w:rPr>
          <w:noProof/>
          <w:szCs w:val="22"/>
          <w:lang w:eastAsia="ko-KR"/>
        </w:rPr>
        <w:drawing>
          <wp:inline distT="0" distB="0" distL="0" distR="0">
            <wp:extent cx="4852491" cy="1820755"/>
            <wp:effectExtent l="0" t="0" r="571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0626" cy="1827560"/>
                    </a:xfrm>
                    <a:prstGeom prst="rect">
                      <a:avLst/>
                    </a:prstGeom>
                    <a:noFill/>
                    <a:ln>
                      <a:noFill/>
                    </a:ln>
                  </pic:spPr>
                </pic:pic>
              </a:graphicData>
            </a:graphic>
          </wp:inline>
        </w:drawing>
      </w:r>
    </w:p>
    <w:p w:rsidR="00DD7002" w:rsidRPr="00C3175A" w:rsidRDefault="00DD7002" w:rsidP="00C3175A">
      <w:pPr>
        <w:pStyle w:val="LGTdoc"/>
        <w:spacing w:before="0" w:after="180" w:afterAutospacing="1"/>
        <w:ind w:left="0" w:firstLine="0"/>
        <w:jc w:val="center"/>
        <w:rPr>
          <w:b/>
          <w:szCs w:val="22"/>
          <w:lang w:eastAsia="ko-KR"/>
        </w:rPr>
      </w:pPr>
      <w:r w:rsidRPr="00C3175A">
        <w:rPr>
          <w:b/>
          <w:szCs w:val="22"/>
          <w:lang w:eastAsia="ko-KR"/>
        </w:rPr>
        <w:t>Figure 1: Example of power consumption model of “PDCCH-only” for (a) same-slot scheduling and (b) cross-slot scheduling.</w:t>
      </w:r>
    </w:p>
    <w:p w:rsidR="00024EA8" w:rsidRDefault="005567E5" w:rsidP="00034DA7">
      <w:pPr>
        <w:pStyle w:val="LGTdoc"/>
        <w:spacing w:before="100" w:beforeAutospacing="1" w:after="180" w:afterAutospacing="1"/>
        <w:ind w:left="0" w:firstLineChars="250" w:firstLine="550"/>
        <w:rPr>
          <w:szCs w:val="22"/>
          <w:lang w:eastAsia="ko-KR"/>
        </w:rPr>
      </w:pPr>
      <w:r>
        <w:rPr>
          <w:szCs w:val="22"/>
          <w:lang w:eastAsia="ko-KR"/>
        </w:rPr>
        <w:lastRenderedPageBreak/>
        <w:t>LTE and NR use different technologies suc</w:t>
      </w:r>
      <w:r w:rsidR="00D07283">
        <w:rPr>
          <w:szCs w:val="22"/>
          <w:lang w:eastAsia="ko-KR"/>
        </w:rPr>
        <w:t xml:space="preserve">h as channel coding and </w:t>
      </w:r>
      <w:r w:rsidR="003C69B6">
        <w:rPr>
          <w:szCs w:val="22"/>
          <w:lang w:eastAsia="ko-KR"/>
        </w:rPr>
        <w:t xml:space="preserve">can </w:t>
      </w:r>
      <w:r w:rsidR="00D07283">
        <w:rPr>
          <w:szCs w:val="22"/>
          <w:lang w:eastAsia="ko-KR"/>
        </w:rPr>
        <w:t>use different numerologies. Furthermore, during the sidelink operation, when the synch reference source is serving cell, it needs to consider the power consumption for SSB detection or TRS detection which is already specified in TR38.840. In addition, considering Mode 1 operation, it may need to check both power consumption of NR Uu link and power consumption of NR sidelink</w:t>
      </w:r>
      <w:r w:rsidR="003C69B6">
        <w:rPr>
          <w:szCs w:val="22"/>
          <w:lang w:eastAsia="ko-KR"/>
        </w:rPr>
        <w:t xml:space="preserve"> </w:t>
      </w:r>
      <w:r w:rsidR="00FC4183">
        <w:rPr>
          <w:szCs w:val="22"/>
          <w:lang w:eastAsia="ko-KR"/>
        </w:rPr>
        <w:t>simultaneously</w:t>
      </w:r>
      <w:r w:rsidR="00D07283">
        <w:rPr>
          <w:szCs w:val="22"/>
          <w:lang w:eastAsia="ko-KR"/>
        </w:rPr>
        <w:t>. For instance, the UE will monitor PDCCH and transmit PSCCH/PSSCH</w:t>
      </w:r>
      <w:r w:rsidR="003C69B6">
        <w:rPr>
          <w:szCs w:val="22"/>
          <w:lang w:eastAsia="ko-KR"/>
        </w:rPr>
        <w:t>/PUCCH</w:t>
      </w:r>
      <w:r w:rsidR="00D07283">
        <w:rPr>
          <w:szCs w:val="22"/>
          <w:lang w:eastAsia="ko-KR"/>
        </w:rPr>
        <w:t xml:space="preserve">. In this case, the unified power consumption model for NR Uu link and sidelink would be useful for the </w:t>
      </w:r>
      <w:r w:rsidR="003C69B6">
        <w:rPr>
          <w:szCs w:val="22"/>
          <w:lang w:eastAsia="ko-KR"/>
        </w:rPr>
        <w:t xml:space="preserve">accurate </w:t>
      </w:r>
      <w:r w:rsidR="00D07283">
        <w:rPr>
          <w:szCs w:val="22"/>
          <w:lang w:eastAsia="ko-KR"/>
        </w:rPr>
        <w:t xml:space="preserve">analysis. According to the observations of TR38.840, the UE monitors PDCCH only, but not decode PDSCH in most cases. It means that it would be </w:t>
      </w:r>
      <w:r w:rsidR="005A500B">
        <w:rPr>
          <w:szCs w:val="22"/>
          <w:lang w:eastAsia="ko-KR"/>
        </w:rPr>
        <w:t>beneficial for accurate analysis</w:t>
      </w:r>
      <w:r w:rsidR="00D07283">
        <w:rPr>
          <w:szCs w:val="22"/>
          <w:lang w:eastAsia="ko-KR"/>
        </w:rPr>
        <w:t xml:space="preserve"> to differentiate power consumption levels between the case when a UE tries to decode SCI only and the case when a UE tries to decode SCI and PSSCH. </w:t>
      </w:r>
      <w:r w:rsidR="005A500B">
        <w:rPr>
          <w:szCs w:val="22"/>
          <w:lang w:eastAsia="ko-KR"/>
        </w:rPr>
        <w:t xml:space="preserve">In those points of views, power consumption model specified in TR38.840 is a baseline for the power consumption model for NR sidelink. In this case, all the power consumption level would be expressed as a relative power with respect to power consumption level of “Deep Sleep” state. Next, power values are averaged over the operations within a slot. It means that depending on the symbol durations associated with “Micro Sleep”, the power consumption level could be </w:t>
      </w:r>
      <w:r w:rsidR="003C69B6">
        <w:rPr>
          <w:szCs w:val="22"/>
          <w:lang w:eastAsia="ko-KR"/>
        </w:rPr>
        <w:t>changed</w:t>
      </w:r>
      <w:r w:rsidR="005A500B">
        <w:rPr>
          <w:szCs w:val="22"/>
          <w:lang w:eastAsia="ko-KR"/>
        </w:rPr>
        <w:t xml:space="preserve">. </w:t>
      </w:r>
      <w:r w:rsidR="007340A1">
        <w:rPr>
          <w:szCs w:val="22"/>
          <w:lang w:eastAsia="ko-KR"/>
        </w:rPr>
        <w:t xml:space="preserve">In the perspective of UE behavior, DL reception could be replaced with sidelink reception including blind decoding for SCI, PSSCH decoding, PSFCH detection, S-SSB detection, and UL transmission could be replaced with sidelink transmission including PSCCH/PSSCH transmission, PSFCH transmission, and S-SSB transmission. </w:t>
      </w:r>
    </w:p>
    <w:p w:rsidR="007340A1" w:rsidRDefault="007340A1" w:rsidP="007340A1">
      <w:pPr>
        <w:pStyle w:val="LGTdoc"/>
        <w:spacing w:before="100" w:beforeAutospacing="1" w:after="180" w:afterAutospacing="1"/>
        <w:ind w:left="0" w:firstLine="0"/>
        <w:rPr>
          <w:b/>
          <w:i/>
          <w:szCs w:val="22"/>
          <w:lang w:eastAsia="ko-KR"/>
        </w:rPr>
      </w:pPr>
      <w:r>
        <w:rPr>
          <w:rFonts w:hint="eastAsia"/>
          <w:b/>
          <w:i/>
          <w:szCs w:val="22"/>
          <w:lang w:eastAsia="ko-KR"/>
        </w:rPr>
        <w:t>Proposal 1: For power consumption model for NR sidelink, power consumption model specified in TR38.840 is a baseline.</w:t>
      </w:r>
    </w:p>
    <w:p w:rsidR="007340A1" w:rsidRDefault="007340A1" w:rsidP="007340A1">
      <w:pPr>
        <w:pStyle w:val="LGTdoc"/>
        <w:numPr>
          <w:ilvl w:val="0"/>
          <w:numId w:val="39"/>
        </w:numPr>
        <w:spacing w:before="100" w:beforeAutospacing="1" w:after="180" w:afterAutospacing="1"/>
        <w:rPr>
          <w:b/>
          <w:i/>
          <w:szCs w:val="22"/>
          <w:lang w:eastAsia="ko-KR"/>
        </w:rPr>
      </w:pPr>
      <w:r>
        <w:rPr>
          <w:b/>
          <w:i/>
          <w:szCs w:val="22"/>
          <w:lang w:eastAsia="ko-KR"/>
        </w:rPr>
        <w:t xml:space="preserve">All the power consumption level is a relative power with respect to “Deep Sleep” state of which power consumption level is 1. </w:t>
      </w:r>
    </w:p>
    <w:p w:rsidR="007340A1" w:rsidRDefault="007340A1" w:rsidP="007340A1">
      <w:pPr>
        <w:pStyle w:val="LGTdoc"/>
        <w:numPr>
          <w:ilvl w:val="0"/>
          <w:numId w:val="39"/>
        </w:numPr>
        <w:spacing w:before="100" w:beforeAutospacing="1" w:after="180" w:afterAutospacing="1"/>
        <w:rPr>
          <w:b/>
          <w:i/>
          <w:szCs w:val="22"/>
          <w:lang w:eastAsia="ko-KR"/>
        </w:rPr>
      </w:pPr>
      <w:r>
        <w:rPr>
          <w:b/>
          <w:i/>
          <w:szCs w:val="22"/>
          <w:lang w:eastAsia="ko-KR"/>
        </w:rPr>
        <w:t xml:space="preserve">Power consumption values are average over the operations within a slot. </w:t>
      </w:r>
    </w:p>
    <w:p w:rsidR="007340A1" w:rsidRPr="005A500B" w:rsidRDefault="007340A1" w:rsidP="007340A1">
      <w:pPr>
        <w:pStyle w:val="LGTdoc"/>
        <w:numPr>
          <w:ilvl w:val="0"/>
          <w:numId w:val="39"/>
        </w:numPr>
        <w:spacing w:before="100" w:beforeAutospacing="1" w:after="180" w:afterAutospacing="1"/>
        <w:rPr>
          <w:b/>
          <w:i/>
          <w:szCs w:val="22"/>
          <w:lang w:eastAsia="ko-KR"/>
        </w:rPr>
      </w:pPr>
      <w:r>
        <w:rPr>
          <w:b/>
          <w:i/>
          <w:szCs w:val="22"/>
          <w:lang w:eastAsia="ko-KR"/>
        </w:rPr>
        <w:t xml:space="preserve">Power consumption levels for SL reception(s) are determined based on the power consumption levels for DL reception. </w:t>
      </w:r>
    </w:p>
    <w:p w:rsidR="007340A1" w:rsidRPr="005A500B" w:rsidRDefault="007340A1" w:rsidP="007340A1">
      <w:pPr>
        <w:pStyle w:val="LGTdoc"/>
        <w:numPr>
          <w:ilvl w:val="0"/>
          <w:numId w:val="39"/>
        </w:numPr>
        <w:spacing w:before="100" w:beforeAutospacing="1" w:after="180" w:afterAutospacing="1"/>
        <w:rPr>
          <w:b/>
          <w:i/>
          <w:szCs w:val="22"/>
          <w:lang w:eastAsia="ko-KR"/>
        </w:rPr>
      </w:pPr>
      <w:r>
        <w:rPr>
          <w:b/>
          <w:i/>
          <w:szCs w:val="22"/>
          <w:lang w:eastAsia="ko-KR"/>
        </w:rPr>
        <w:t xml:space="preserve">Power consumption levels for SL transmission(s) are determined based on the power consumption levels for UL transmission. </w:t>
      </w:r>
    </w:p>
    <w:p w:rsidR="005A500B" w:rsidRDefault="00784869" w:rsidP="00034DA7">
      <w:pPr>
        <w:pStyle w:val="LGTdoc"/>
        <w:spacing w:before="100" w:beforeAutospacing="1" w:after="180" w:afterAutospacing="1"/>
        <w:ind w:left="0" w:firstLineChars="250" w:firstLine="550"/>
        <w:rPr>
          <w:szCs w:val="22"/>
          <w:lang w:eastAsia="ko-KR"/>
        </w:rPr>
      </w:pPr>
      <w:r>
        <w:rPr>
          <w:rFonts w:hint="eastAsia"/>
          <w:szCs w:val="22"/>
          <w:lang w:eastAsia="ko-KR"/>
        </w:rPr>
        <w:t xml:space="preserve">Next, it is necessary to define reference configuration for NR sidelink. </w:t>
      </w:r>
      <w:r>
        <w:rPr>
          <w:szCs w:val="22"/>
          <w:lang w:eastAsia="ko-KR"/>
        </w:rPr>
        <w:t>According to TR38.840</w:t>
      </w:r>
      <w:r w:rsidR="00FC4183">
        <w:rPr>
          <w:szCs w:val="22"/>
          <w:lang w:eastAsia="ko-KR"/>
        </w:rPr>
        <w:t xml:space="preserve"> [2]</w:t>
      </w:r>
      <w:r>
        <w:rPr>
          <w:szCs w:val="22"/>
          <w:lang w:eastAsia="ko-KR"/>
        </w:rPr>
        <w:t xml:space="preserve">, power consumption model is defined for a certain reference configuration including numerology, system BW, PDCCH, MIMO operation, and </w:t>
      </w:r>
      <w:r w:rsidR="0026645E">
        <w:rPr>
          <w:szCs w:val="22"/>
          <w:lang w:eastAsia="ko-KR"/>
        </w:rPr>
        <w:t xml:space="preserve">then </w:t>
      </w:r>
      <w:r>
        <w:rPr>
          <w:szCs w:val="22"/>
          <w:lang w:eastAsia="ko-KR"/>
        </w:rPr>
        <w:t xml:space="preserve">adaptation on some parameter is reflected by applying scaling factor to the </w:t>
      </w:r>
      <w:r w:rsidR="0026645E">
        <w:rPr>
          <w:szCs w:val="22"/>
          <w:lang w:eastAsia="ko-KR"/>
        </w:rPr>
        <w:t xml:space="preserve">reference </w:t>
      </w:r>
      <w:r>
        <w:rPr>
          <w:szCs w:val="22"/>
          <w:lang w:eastAsia="ko-KR"/>
        </w:rPr>
        <w:t xml:space="preserve">power consumption level. To reuse power consumption levels used in NR Uu link for NR sidelink, it would be necessary to use the same values used in NR Uu link as much as possible. </w:t>
      </w:r>
      <w:r w:rsidR="0026645E">
        <w:rPr>
          <w:szCs w:val="22"/>
          <w:lang w:eastAsia="ko-KR"/>
        </w:rPr>
        <w:t xml:space="preserve">Table 1 summarizes the reference configuration of NR sidelink for FR1. </w:t>
      </w:r>
    </w:p>
    <w:p w:rsidR="0026645E" w:rsidRPr="0026645E" w:rsidRDefault="0026645E" w:rsidP="0026645E">
      <w:pPr>
        <w:pStyle w:val="LGTdoc"/>
        <w:spacing w:before="100" w:beforeAutospacing="1" w:after="180" w:afterAutospacing="1"/>
        <w:ind w:left="279" w:hangingChars="129" w:hanging="279"/>
        <w:jc w:val="center"/>
        <w:rPr>
          <w:b/>
          <w:szCs w:val="22"/>
          <w:lang w:eastAsia="ko-KR"/>
        </w:rPr>
      </w:pPr>
      <w:r w:rsidRPr="0026645E">
        <w:rPr>
          <w:b/>
          <w:szCs w:val="22"/>
          <w:lang w:eastAsia="ko-KR"/>
        </w:rPr>
        <w:t>Table 1: Reference configuration of NR sidelink for power saving for FR1.</w:t>
      </w:r>
    </w:p>
    <w:tbl>
      <w:tblPr>
        <w:tblStyle w:val="a6"/>
        <w:tblW w:w="0" w:type="auto"/>
        <w:tblInd w:w="284" w:type="dxa"/>
        <w:tblLook w:val="04A0" w:firstRow="1" w:lastRow="0" w:firstColumn="1" w:lastColumn="0" w:noHBand="0" w:noVBand="1"/>
      </w:tblPr>
      <w:tblGrid>
        <w:gridCol w:w="3255"/>
        <w:gridCol w:w="6089"/>
      </w:tblGrid>
      <w:tr w:rsidR="0026645E" w:rsidTr="0026645E">
        <w:tc>
          <w:tcPr>
            <w:tcW w:w="3255" w:type="dxa"/>
          </w:tcPr>
          <w:p w:rsidR="0026645E" w:rsidRPr="00DA0A63" w:rsidRDefault="0026645E" w:rsidP="0026645E">
            <w:pPr>
              <w:pStyle w:val="LGTdoc"/>
              <w:spacing w:before="100" w:beforeAutospacing="1" w:after="180" w:afterAutospacing="1"/>
              <w:ind w:left="0" w:firstLine="0"/>
              <w:jc w:val="center"/>
              <w:rPr>
                <w:b/>
                <w:szCs w:val="22"/>
                <w:lang w:eastAsia="ko-KR"/>
              </w:rPr>
            </w:pPr>
          </w:p>
        </w:tc>
        <w:tc>
          <w:tcPr>
            <w:tcW w:w="6089" w:type="dxa"/>
          </w:tcPr>
          <w:p w:rsidR="0026645E" w:rsidRPr="00DA0A63" w:rsidRDefault="0026645E" w:rsidP="0026645E">
            <w:pPr>
              <w:pStyle w:val="LGTdoc"/>
              <w:spacing w:before="100" w:beforeAutospacing="1" w:after="180" w:afterAutospacing="1"/>
              <w:ind w:left="0" w:firstLine="0"/>
              <w:jc w:val="center"/>
              <w:rPr>
                <w:b/>
                <w:szCs w:val="22"/>
                <w:lang w:eastAsia="ko-KR"/>
              </w:rPr>
            </w:pPr>
            <w:r w:rsidRPr="00DA0A63">
              <w:rPr>
                <w:rFonts w:hint="eastAsia"/>
                <w:b/>
                <w:szCs w:val="22"/>
                <w:lang w:eastAsia="ko-KR"/>
              </w:rPr>
              <w:t>Value</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 xml:space="preserve">Number of SL </w:t>
            </w:r>
            <w:r>
              <w:rPr>
                <w:szCs w:val="22"/>
                <w:lang w:eastAsia="ko-KR"/>
              </w:rPr>
              <w:t>symbols in a slot</w:t>
            </w:r>
          </w:p>
        </w:tc>
        <w:tc>
          <w:tcPr>
            <w:tcW w:w="6089" w:type="dxa"/>
          </w:tcPr>
          <w:p w:rsidR="0026645E" w:rsidRPr="0026645E" w:rsidRDefault="0026645E" w:rsidP="0026645E">
            <w:pPr>
              <w:pStyle w:val="LGTdoc"/>
              <w:spacing w:before="100" w:beforeAutospacing="1" w:after="180" w:afterAutospacing="1"/>
              <w:ind w:left="0" w:firstLine="0"/>
              <w:jc w:val="center"/>
              <w:rPr>
                <w:szCs w:val="22"/>
                <w:lang w:eastAsia="ko-KR"/>
              </w:rPr>
            </w:pPr>
            <w:r>
              <w:rPr>
                <w:szCs w:val="22"/>
                <w:lang w:eastAsia="ko-KR"/>
              </w:rPr>
              <w:t>14</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 xml:space="preserve">Subcarrier </w:t>
            </w:r>
            <w:r>
              <w:rPr>
                <w:szCs w:val="22"/>
                <w:lang w:eastAsia="ko-KR"/>
              </w:rPr>
              <w:t>spacing</w:t>
            </w:r>
            <w:r>
              <w:rPr>
                <w:rFonts w:hint="eastAsia"/>
                <w:szCs w:val="22"/>
                <w:lang w:eastAsia="ko-KR"/>
              </w:rPr>
              <w:t xml:space="preserve"> </w:t>
            </w:r>
            <w:r>
              <w:rPr>
                <w:szCs w:val="22"/>
                <w:lang w:eastAsia="ko-KR"/>
              </w:rPr>
              <w:t>(SCS)</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30kHz</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System Bandwidth</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100MHz</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PSCCH region</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2 symbols</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PSSCH modulation order</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256QAM</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PSSC</w:t>
            </w:r>
            <w:r>
              <w:rPr>
                <w:szCs w:val="22"/>
                <w:lang w:eastAsia="ko-KR"/>
              </w:rPr>
              <w:t>H MIMO configuration</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1TX-2RX MIMO</w:t>
            </w:r>
          </w:p>
        </w:tc>
      </w:tr>
      <w:tr w:rsidR="0026645E" w:rsidTr="0026645E">
        <w:tc>
          <w:tcPr>
            <w:tcW w:w="3255"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Power levels</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0dBm, 23dBm</w:t>
            </w:r>
          </w:p>
        </w:tc>
      </w:tr>
    </w:tbl>
    <w:p w:rsidR="0026645E" w:rsidRDefault="0026645E" w:rsidP="0026645E">
      <w:pPr>
        <w:pStyle w:val="LGTdoc"/>
        <w:spacing w:before="100" w:beforeAutospacing="1" w:after="180" w:afterAutospacing="1"/>
        <w:ind w:left="0" w:firstLine="0"/>
        <w:rPr>
          <w:szCs w:val="22"/>
          <w:lang w:eastAsia="ko-KR"/>
        </w:rPr>
      </w:pPr>
      <w:r>
        <w:rPr>
          <w:rFonts w:hint="eastAsia"/>
          <w:szCs w:val="22"/>
          <w:lang w:eastAsia="ko-KR"/>
        </w:rPr>
        <w:t xml:space="preserve">     Since MIMO configuration for PDSCH is originally 4</w:t>
      </w:r>
      <w:r>
        <w:rPr>
          <w:szCs w:val="22"/>
          <w:lang w:eastAsia="ko-KR"/>
        </w:rPr>
        <w:t xml:space="preserve">x4MIMO, it would be necessary to use scaling approach to reflect the reduced number of RX antenna ports for SL reception. </w:t>
      </w:r>
    </w:p>
    <w:p w:rsidR="0026645E" w:rsidRDefault="0026645E" w:rsidP="0026645E">
      <w:pPr>
        <w:pStyle w:val="LGTdoc"/>
        <w:spacing w:before="100" w:beforeAutospacing="1" w:after="180" w:afterAutospacing="1"/>
        <w:ind w:leftChars="100" w:left="200" w:firstLineChars="150" w:firstLine="330"/>
        <w:rPr>
          <w:szCs w:val="22"/>
          <w:lang w:eastAsia="ko-KR"/>
        </w:rPr>
      </w:pPr>
      <w:r>
        <w:rPr>
          <w:szCs w:val="22"/>
          <w:lang w:eastAsia="ko-KR"/>
        </w:rPr>
        <w:t>Table 2 summarizes the reference configuration of NR sidelink for FR2.</w:t>
      </w:r>
    </w:p>
    <w:p w:rsidR="0026645E" w:rsidRPr="0026645E" w:rsidRDefault="0026645E" w:rsidP="0026645E">
      <w:pPr>
        <w:pStyle w:val="LGTdoc"/>
        <w:spacing w:before="100" w:beforeAutospacing="1" w:after="180" w:afterAutospacing="1"/>
        <w:ind w:left="279" w:hangingChars="129" w:hanging="279"/>
        <w:jc w:val="center"/>
        <w:rPr>
          <w:b/>
          <w:szCs w:val="22"/>
          <w:lang w:eastAsia="ko-KR"/>
        </w:rPr>
      </w:pPr>
      <w:r w:rsidRPr="0026645E">
        <w:rPr>
          <w:b/>
          <w:szCs w:val="22"/>
          <w:lang w:eastAsia="ko-KR"/>
        </w:rPr>
        <w:lastRenderedPageBreak/>
        <w:t xml:space="preserve">Table </w:t>
      </w:r>
      <w:r>
        <w:rPr>
          <w:b/>
          <w:szCs w:val="22"/>
          <w:lang w:eastAsia="ko-KR"/>
        </w:rPr>
        <w:t>2</w:t>
      </w:r>
      <w:r w:rsidRPr="0026645E">
        <w:rPr>
          <w:b/>
          <w:szCs w:val="22"/>
          <w:lang w:eastAsia="ko-KR"/>
        </w:rPr>
        <w:t>: Reference configuration of NR sidelink for power saving for FR</w:t>
      </w:r>
      <w:r>
        <w:rPr>
          <w:b/>
          <w:szCs w:val="22"/>
          <w:lang w:eastAsia="ko-KR"/>
        </w:rPr>
        <w:t>2</w:t>
      </w:r>
      <w:r w:rsidRPr="0026645E">
        <w:rPr>
          <w:b/>
          <w:szCs w:val="22"/>
          <w:lang w:eastAsia="ko-KR"/>
        </w:rPr>
        <w:t>.</w:t>
      </w:r>
    </w:p>
    <w:tbl>
      <w:tblPr>
        <w:tblStyle w:val="a6"/>
        <w:tblW w:w="0" w:type="auto"/>
        <w:tblInd w:w="284" w:type="dxa"/>
        <w:tblLook w:val="04A0" w:firstRow="1" w:lastRow="0" w:firstColumn="1" w:lastColumn="0" w:noHBand="0" w:noVBand="1"/>
      </w:tblPr>
      <w:tblGrid>
        <w:gridCol w:w="3255"/>
        <w:gridCol w:w="6089"/>
      </w:tblGrid>
      <w:tr w:rsidR="0026645E" w:rsidTr="00B111D1">
        <w:tc>
          <w:tcPr>
            <w:tcW w:w="3255" w:type="dxa"/>
          </w:tcPr>
          <w:p w:rsidR="0026645E" w:rsidRPr="00DA0A63" w:rsidRDefault="0026645E" w:rsidP="00B111D1">
            <w:pPr>
              <w:pStyle w:val="LGTdoc"/>
              <w:spacing w:before="100" w:beforeAutospacing="1" w:after="180" w:afterAutospacing="1"/>
              <w:ind w:left="0" w:firstLine="0"/>
              <w:jc w:val="center"/>
              <w:rPr>
                <w:b/>
                <w:szCs w:val="22"/>
                <w:lang w:eastAsia="ko-KR"/>
              </w:rPr>
            </w:pPr>
          </w:p>
        </w:tc>
        <w:tc>
          <w:tcPr>
            <w:tcW w:w="6089" w:type="dxa"/>
          </w:tcPr>
          <w:p w:rsidR="0026645E" w:rsidRPr="00DA0A63" w:rsidRDefault="0026645E" w:rsidP="00B111D1">
            <w:pPr>
              <w:pStyle w:val="LGTdoc"/>
              <w:spacing w:before="100" w:beforeAutospacing="1" w:after="180" w:afterAutospacing="1"/>
              <w:ind w:left="0" w:firstLine="0"/>
              <w:jc w:val="center"/>
              <w:rPr>
                <w:b/>
                <w:szCs w:val="22"/>
                <w:lang w:eastAsia="ko-KR"/>
              </w:rPr>
            </w:pPr>
            <w:r w:rsidRPr="00DA0A63">
              <w:rPr>
                <w:rFonts w:hint="eastAsia"/>
                <w:b/>
                <w:szCs w:val="22"/>
                <w:lang w:eastAsia="ko-KR"/>
              </w:rPr>
              <w:t>Value</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 xml:space="preserve">Number of SL </w:t>
            </w:r>
            <w:r>
              <w:rPr>
                <w:szCs w:val="22"/>
                <w:lang w:eastAsia="ko-KR"/>
              </w:rPr>
              <w:t>symbols in a slot</w:t>
            </w:r>
          </w:p>
        </w:tc>
        <w:tc>
          <w:tcPr>
            <w:tcW w:w="6089" w:type="dxa"/>
          </w:tcPr>
          <w:p w:rsidR="0026645E" w:rsidRPr="0026645E" w:rsidRDefault="0026645E" w:rsidP="00B111D1">
            <w:pPr>
              <w:pStyle w:val="LGTdoc"/>
              <w:spacing w:before="100" w:beforeAutospacing="1" w:after="180" w:afterAutospacing="1"/>
              <w:ind w:left="0" w:firstLine="0"/>
              <w:jc w:val="center"/>
              <w:rPr>
                <w:szCs w:val="22"/>
                <w:lang w:eastAsia="ko-KR"/>
              </w:rPr>
            </w:pPr>
            <w:r>
              <w:rPr>
                <w:szCs w:val="22"/>
                <w:lang w:eastAsia="ko-KR"/>
              </w:rPr>
              <w:t>14</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 xml:space="preserve">Subcarrier </w:t>
            </w:r>
            <w:r>
              <w:rPr>
                <w:szCs w:val="22"/>
                <w:lang w:eastAsia="ko-KR"/>
              </w:rPr>
              <w:t>spacing</w:t>
            </w:r>
            <w:r>
              <w:rPr>
                <w:rFonts w:hint="eastAsia"/>
                <w:szCs w:val="22"/>
                <w:lang w:eastAsia="ko-KR"/>
              </w:rPr>
              <w:t xml:space="preserve"> </w:t>
            </w:r>
            <w:r>
              <w:rPr>
                <w:szCs w:val="22"/>
                <w:lang w:eastAsia="ko-KR"/>
              </w:rPr>
              <w:t>(SCS)</w:t>
            </w:r>
          </w:p>
        </w:tc>
        <w:tc>
          <w:tcPr>
            <w:tcW w:w="6089" w:type="dxa"/>
          </w:tcPr>
          <w:p w:rsidR="0026645E" w:rsidRDefault="0026645E" w:rsidP="00B111D1">
            <w:pPr>
              <w:pStyle w:val="LGTdoc"/>
              <w:spacing w:before="100" w:beforeAutospacing="1" w:after="180" w:afterAutospacing="1"/>
              <w:ind w:left="0" w:firstLine="0"/>
              <w:jc w:val="center"/>
              <w:rPr>
                <w:szCs w:val="22"/>
                <w:lang w:eastAsia="ko-KR"/>
              </w:rPr>
            </w:pPr>
            <w:r>
              <w:rPr>
                <w:szCs w:val="22"/>
                <w:lang w:eastAsia="ko-KR"/>
              </w:rPr>
              <w:t>12</w:t>
            </w:r>
            <w:r>
              <w:rPr>
                <w:rFonts w:hint="eastAsia"/>
                <w:szCs w:val="22"/>
                <w:lang w:eastAsia="ko-KR"/>
              </w:rPr>
              <w:t>0kHz</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System Bandwidth</w:t>
            </w:r>
          </w:p>
        </w:tc>
        <w:tc>
          <w:tcPr>
            <w:tcW w:w="6089"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100MHz</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PSCCH region</w:t>
            </w:r>
          </w:p>
        </w:tc>
        <w:tc>
          <w:tcPr>
            <w:tcW w:w="6089"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2 symbols</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PSSCH modulation order</w:t>
            </w:r>
          </w:p>
        </w:tc>
        <w:tc>
          <w:tcPr>
            <w:tcW w:w="6089"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256QAM</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PSSC</w:t>
            </w:r>
            <w:r>
              <w:rPr>
                <w:szCs w:val="22"/>
                <w:lang w:eastAsia="ko-KR"/>
              </w:rPr>
              <w:t>H MIMO configuration</w:t>
            </w:r>
          </w:p>
        </w:tc>
        <w:tc>
          <w:tcPr>
            <w:tcW w:w="6089"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1TX-2RX MIMO</w:t>
            </w:r>
          </w:p>
        </w:tc>
      </w:tr>
      <w:tr w:rsidR="0026645E" w:rsidTr="00B111D1">
        <w:tc>
          <w:tcPr>
            <w:tcW w:w="3255" w:type="dxa"/>
          </w:tcPr>
          <w:p w:rsidR="0026645E" w:rsidRDefault="0026645E" w:rsidP="00B111D1">
            <w:pPr>
              <w:pStyle w:val="LGTdoc"/>
              <w:spacing w:before="100" w:beforeAutospacing="1" w:after="180" w:afterAutospacing="1"/>
              <w:ind w:left="0" w:firstLine="0"/>
              <w:jc w:val="center"/>
              <w:rPr>
                <w:szCs w:val="22"/>
                <w:lang w:eastAsia="ko-KR"/>
              </w:rPr>
            </w:pPr>
            <w:r>
              <w:rPr>
                <w:rFonts w:hint="eastAsia"/>
                <w:szCs w:val="22"/>
                <w:lang w:eastAsia="ko-KR"/>
              </w:rPr>
              <w:t>Power levels</w:t>
            </w:r>
          </w:p>
        </w:tc>
        <w:tc>
          <w:tcPr>
            <w:tcW w:w="6089" w:type="dxa"/>
          </w:tcPr>
          <w:p w:rsidR="0026645E" w:rsidRDefault="0026645E" w:rsidP="0026645E">
            <w:pPr>
              <w:pStyle w:val="LGTdoc"/>
              <w:spacing w:before="100" w:beforeAutospacing="1" w:after="180" w:afterAutospacing="1"/>
              <w:ind w:left="0" w:firstLine="0"/>
              <w:jc w:val="center"/>
              <w:rPr>
                <w:szCs w:val="22"/>
                <w:lang w:eastAsia="ko-KR"/>
              </w:rPr>
            </w:pPr>
            <w:r>
              <w:rPr>
                <w:rFonts w:hint="eastAsia"/>
                <w:szCs w:val="22"/>
                <w:lang w:eastAsia="ko-KR"/>
              </w:rPr>
              <w:t>0dBm</w:t>
            </w:r>
          </w:p>
        </w:tc>
      </w:tr>
    </w:tbl>
    <w:p w:rsidR="007340A1" w:rsidRDefault="007340A1" w:rsidP="007340A1">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2</w:t>
      </w:r>
      <w:r>
        <w:rPr>
          <w:rFonts w:hint="eastAsia"/>
          <w:b/>
          <w:i/>
          <w:szCs w:val="22"/>
          <w:lang w:eastAsia="ko-KR"/>
        </w:rPr>
        <w:t xml:space="preserve">: For power consumption model for NR sidelink, </w:t>
      </w:r>
      <w:r>
        <w:rPr>
          <w:b/>
          <w:i/>
          <w:szCs w:val="22"/>
          <w:lang w:eastAsia="ko-KR"/>
        </w:rPr>
        <w:t>the reference configuration is defined as follows:</w:t>
      </w:r>
    </w:p>
    <w:p w:rsidR="007340A1" w:rsidRDefault="007340A1" w:rsidP="007340A1">
      <w:pPr>
        <w:pStyle w:val="LGTdoc"/>
        <w:numPr>
          <w:ilvl w:val="0"/>
          <w:numId w:val="39"/>
        </w:numPr>
        <w:spacing w:before="100" w:beforeAutospacing="1" w:after="180" w:afterAutospacing="1"/>
        <w:rPr>
          <w:b/>
          <w:i/>
          <w:szCs w:val="22"/>
          <w:lang w:eastAsia="ko-KR"/>
        </w:rPr>
      </w:pPr>
      <w:r>
        <w:rPr>
          <w:b/>
          <w:i/>
          <w:szCs w:val="22"/>
          <w:lang w:eastAsia="ko-KR"/>
        </w:rPr>
        <w:t>The number of SL symbols in a slot is 14 (including AGC symbol and TX-RX switching period).</w:t>
      </w:r>
    </w:p>
    <w:p w:rsidR="007A426E" w:rsidRDefault="007340A1" w:rsidP="007340A1">
      <w:pPr>
        <w:pStyle w:val="LGTdoc"/>
        <w:numPr>
          <w:ilvl w:val="0"/>
          <w:numId w:val="39"/>
        </w:numPr>
        <w:spacing w:before="100" w:beforeAutospacing="1" w:after="180" w:afterAutospacing="1"/>
        <w:rPr>
          <w:b/>
          <w:i/>
          <w:szCs w:val="22"/>
          <w:lang w:eastAsia="ko-KR"/>
        </w:rPr>
      </w:pPr>
      <w:r>
        <w:rPr>
          <w:b/>
          <w:i/>
          <w:szCs w:val="22"/>
          <w:lang w:eastAsia="ko-KR"/>
        </w:rPr>
        <w:t xml:space="preserve">SCS is </w:t>
      </w:r>
    </w:p>
    <w:p w:rsidR="007A426E" w:rsidRDefault="007340A1" w:rsidP="007A426E">
      <w:pPr>
        <w:pStyle w:val="LGTdoc"/>
        <w:numPr>
          <w:ilvl w:val="1"/>
          <w:numId w:val="39"/>
        </w:numPr>
        <w:spacing w:before="100" w:beforeAutospacing="1" w:after="180" w:afterAutospacing="1"/>
        <w:rPr>
          <w:b/>
          <w:i/>
          <w:szCs w:val="22"/>
          <w:lang w:eastAsia="ko-KR"/>
        </w:rPr>
      </w:pPr>
      <w:r>
        <w:rPr>
          <w:b/>
          <w:i/>
          <w:szCs w:val="22"/>
          <w:lang w:eastAsia="ko-KR"/>
        </w:rPr>
        <w:t xml:space="preserve">30 kHz for FR1 </w:t>
      </w:r>
    </w:p>
    <w:p w:rsidR="007340A1" w:rsidRDefault="007340A1" w:rsidP="007A426E">
      <w:pPr>
        <w:pStyle w:val="LGTdoc"/>
        <w:numPr>
          <w:ilvl w:val="1"/>
          <w:numId w:val="39"/>
        </w:numPr>
        <w:spacing w:before="100" w:beforeAutospacing="1" w:after="180" w:afterAutospacing="1"/>
        <w:rPr>
          <w:b/>
          <w:i/>
          <w:szCs w:val="22"/>
          <w:lang w:eastAsia="ko-KR"/>
        </w:rPr>
      </w:pPr>
      <w:r>
        <w:rPr>
          <w:b/>
          <w:i/>
          <w:szCs w:val="22"/>
          <w:lang w:eastAsia="ko-KR"/>
        </w:rPr>
        <w:t xml:space="preserve">120 kHz for FR2. </w:t>
      </w:r>
    </w:p>
    <w:p w:rsidR="007340A1" w:rsidRDefault="007A426E" w:rsidP="007340A1">
      <w:pPr>
        <w:pStyle w:val="LGTdoc"/>
        <w:numPr>
          <w:ilvl w:val="0"/>
          <w:numId w:val="39"/>
        </w:numPr>
        <w:spacing w:before="100" w:beforeAutospacing="1" w:after="180" w:afterAutospacing="1"/>
        <w:rPr>
          <w:b/>
          <w:i/>
          <w:szCs w:val="22"/>
          <w:lang w:eastAsia="ko-KR"/>
        </w:rPr>
      </w:pPr>
      <w:r>
        <w:rPr>
          <w:b/>
          <w:i/>
          <w:szCs w:val="22"/>
          <w:lang w:eastAsia="ko-KR"/>
        </w:rPr>
        <w:t>System bandwidth is 100 MHz.</w:t>
      </w:r>
    </w:p>
    <w:p w:rsidR="007A426E" w:rsidRDefault="007A426E" w:rsidP="007340A1">
      <w:pPr>
        <w:pStyle w:val="LGTdoc"/>
        <w:numPr>
          <w:ilvl w:val="0"/>
          <w:numId w:val="39"/>
        </w:numPr>
        <w:spacing w:before="100" w:beforeAutospacing="1" w:after="180" w:afterAutospacing="1"/>
        <w:rPr>
          <w:b/>
          <w:i/>
          <w:szCs w:val="22"/>
          <w:lang w:eastAsia="ko-KR"/>
        </w:rPr>
      </w:pPr>
      <w:r>
        <w:rPr>
          <w:b/>
          <w:i/>
          <w:szCs w:val="22"/>
          <w:lang w:eastAsia="ko-KR"/>
        </w:rPr>
        <w:t>PSCCH region of 2 symbols.</w:t>
      </w:r>
    </w:p>
    <w:p w:rsidR="007A426E" w:rsidRDefault="007A426E" w:rsidP="007340A1">
      <w:pPr>
        <w:pStyle w:val="LGTdoc"/>
        <w:numPr>
          <w:ilvl w:val="0"/>
          <w:numId w:val="39"/>
        </w:numPr>
        <w:spacing w:before="100" w:beforeAutospacing="1" w:after="180" w:afterAutospacing="1"/>
        <w:rPr>
          <w:b/>
          <w:i/>
          <w:szCs w:val="22"/>
          <w:lang w:eastAsia="ko-KR"/>
        </w:rPr>
      </w:pPr>
      <w:r>
        <w:rPr>
          <w:b/>
          <w:i/>
          <w:szCs w:val="22"/>
          <w:lang w:eastAsia="ko-KR"/>
        </w:rPr>
        <w:t>PSSCH modulation order is 256QAM.</w:t>
      </w:r>
    </w:p>
    <w:p w:rsidR="007A426E" w:rsidRDefault="007A426E" w:rsidP="007340A1">
      <w:pPr>
        <w:pStyle w:val="LGTdoc"/>
        <w:numPr>
          <w:ilvl w:val="0"/>
          <w:numId w:val="39"/>
        </w:numPr>
        <w:spacing w:before="100" w:beforeAutospacing="1" w:after="180" w:afterAutospacing="1"/>
        <w:rPr>
          <w:b/>
          <w:i/>
          <w:szCs w:val="22"/>
          <w:lang w:eastAsia="ko-KR"/>
        </w:rPr>
      </w:pPr>
      <w:r>
        <w:rPr>
          <w:b/>
          <w:i/>
          <w:szCs w:val="22"/>
          <w:lang w:eastAsia="ko-KR"/>
        </w:rPr>
        <w:t>PSSCH MIMO configuration is 1TX-2RX MIMO.</w:t>
      </w:r>
    </w:p>
    <w:p w:rsidR="007A426E" w:rsidRDefault="00DA0A63" w:rsidP="007340A1">
      <w:pPr>
        <w:pStyle w:val="LGTdoc"/>
        <w:numPr>
          <w:ilvl w:val="0"/>
          <w:numId w:val="39"/>
        </w:numPr>
        <w:spacing w:before="100" w:beforeAutospacing="1" w:after="180" w:afterAutospacing="1"/>
        <w:rPr>
          <w:b/>
          <w:i/>
          <w:szCs w:val="22"/>
          <w:lang w:eastAsia="ko-KR"/>
        </w:rPr>
      </w:pPr>
      <w:r>
        <w:rPr>
          <w:b/>
          <w:i/>
          <w:szCs w:val="22"/>
          <w:lang w:eastAsia="ko-KR"/>
        </w:rPr>
        <w:t xml:space="preserve">TX </w:t>
      </w:r>
      <w:r w:rsidR="007A426E">
        <w:rPr>
          <w:b/>
          <w:i/>
          <w:szCs w:val="22"/>
          <w:lang w:eastAsia="ko-KR"/>
        </w:rPr>
        <w:t xml:space="preserve">Power level is </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0 dBm or 23 dBm for FR1.</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0 dBm for FR2.</w:t>
      </w:r>
    </w:p>
    <w:p w:rsidR="0026645E" w:rsidRDefault="005857EF" w:rsidP="005857EF">
      <w:pPr>
        <w:pStyle w:val="LGTdoc"/>
        <w:spacing w:before="100" w:beforeAutospacing="1" w:after="180" w:afterAutospacing="1"/>
        <w:ind w:left="0" w:firstLineChars="250" w:firstLine="550"/>
        <w:rPr>
          <w:szCs w:val="22"/>
          <w:lang w:eastAsia="ko-KR"/>
        </w:rPr>
      </w:pPr>
      <w:r>
        <w:rPr>
          <w:rFonts w:hint="eastAsia"/>
          <w:szCs w:val="22"/>
          <w:lang w:eastAsia="ko-KR"/>
        </w:rPr>
        <w:t>To suppo</w:t>
      </w:r>
      <w:r>
        <w:rPr>
          <w:szCs w:val="22"/>
          <w:lang w:eastAsia="ko-KR"/>
        </w:rPr>
        <w:t xml:space="preserve">rt various configurations, scaling factor could be applied to power consumption level for the reference configuration. For instance, to use smaller system bandwidth, each power consumption </w:t>
      </w:r>
      <w:r>
        <w:rPr>
          <w:rFonts w:hint="eastAsia"/>
          <w:szCs w:val="22"/>
          <w:lang w:eastAsia="ko-KR"/>
        </w:rPr>
        <w:t xml:space="preserve">level could apply scaling factor whose value is </w:t>
      </w:r>
      <w:r>
        <w:rPr>
          <w:szCs w:val="22"/>
          <w:lang w:eastAsia="ko-KR"/>
        </w:rPr>
        <w:t>determined</w:t>
      </w:r>
      <w:r>
        <w:rPr>
          <w:rFonts w:hint="eastAsia"/>
          <w:szCs w:val="22"/>
          <w:lang w:eastAsia="ko-KR"/>
        </w:rPr>
        <w:t xml:space="preserve"> </w:t>
      </w:r>
      <w:r>
        <w:rPr>
          <w:szCs w:val="22"/>
          <w:lang w:eastAsia="ko-KR"/>
        </w:rPr>
        <w:t xml:space="preserve">by the target DL BWP size. Similarly, depending on the number of PRBs in a </w:t>
      </w:r>
      <w:r w:rsidR="00A51A6B">
        <w:rPr>
          <w:szCs w:val="22"/>
          <w:lang w:eastAsia="ko-KR"/>
        </w:rPr>
        <w:t>SL BWP</w:t>
      </w:r>
      <w:r>
        <w:rPr>
          <w:szCs w:val="22"/>
          <w:lang w:eastAsia="ko-KR"/>
        </w:rPr>
        <w:t xml:space="preserve">, different value of scaling factor could be used </w:t>
      </w:r>
      <w:r w:rsidR="00A51A6B">
        <w:rPr>
          <w:szCs w:val="22"/>
          <w:lang w:eastAsia="ko-KR"/>
        </w:rPr>
        <w:t>for</w:t>
      </w:r>
      <w:r>
        <w:rPr>
          <w:szCs w:val="22"/>
          <w:lang w:eastAsia="ko-KR"/>
        </w:rPr>
        <w:t xml:space="preserve"> reduc</w:t>
      </w:r>
      <w:r w:rsidR="00A51A6B">
        <w:rPr>
          <w:szCs w:val="22"/>
          <w:lang w:eastAsia="ko-KR"/>
        </w:rPr>
        <w:t>ing</w:t>
      </w:r>
      <w:r>
        <w:rPr>
          <w:szCs w:val="22"/>
          <w:lang w:eastAsia="ko-KR"/>
        </w:rPr>
        <w:t xml:space="preserve"> each power consumption level </w:t>
      </w:r>
      <w:r w:rsidR="007A426E">
        <w:rPr>
          <w:szCs w:val="22"/>
          <w:lang w:eastAsia="ko-KR"/>
        </w:rPr>
        <w:t xml:space="preserve">of the reference configuration. Scaling approach for DL reception could be reused for SL reception, and scaling approach for UL transmission could be reused for SL transmission. </w:t>
      </w:r>
    </w:p>
    <w:p w:rsidR="007A426E" w:rsidRDefault="007A426E" w:rsidP="007A426E">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3</w:t>
      </w:r>
      <w:r>
        <w:rPr>
          <w:rFonts w:hint="eastAsia"/>
          <w:b/>
          <w:i/>
          <w:szCs w:val="22"/>
          <w:lang w:eastAsia="ko-KR"/>
        </w:rPr>
        <w:t xml:space="preserve">: For power consumption </w:t>
      </w:r>
      <w:r>
        <w:rPr>
          <w:b/>
          <w:i/>
          <w:szCs w:val="22"/>
          <w:lang w:eastAsia="ko-KR"/>
        </w:rPr>
        <w:t>scaling for adaptation, following approaches are used</w:t>
      </w:r>
    </w:p>
    <w:p w:rsidR="007A426E" w:rsidRDefault="007A426E" w:rsidP="007A426E">
      <w:pPr>
        <w:pStyle w:val="LGTdoc"/>
        <w:numPr>
          <w:ilvl w:val="0"/>
          <w:numId w:val="39"/>
        </w:numPr>
        <w:spacing w:before="100" w:beforeAutospacing="1" w:after="180" w:afterAutospacing="1"/>
        <w:rPr>
          <w:b/>
          <w:i/>
          <w:szCs w:val="22"/>
          <w:lang w:eastAsia="ko-KR"/>
        </w:rPr>
      </w:pPr>
      <w:r>
        <w:rPr>
          <w:rFonts w:hint="eastAsia"/>
          <w:b/>
          <w:i/>
          <w:szCs w:val="22"/>
          <w:lang w:eastAsia="ko-KR"/>
        </w:rPr>
        <w:t>Bandwi</w:t>
      </w:r>
      <w:r w:rsidR="00AA0D5F">
        <w:rPr>
          <w:b/>
          <w:i/>
          <w:szCs w:val="22"/>
          <w:lang w:eastAsia="ko-KR"/>
        </w:rPr>
        <w:t>d</w:t>
      </w:r>
      <w:r>
        <w:rPr>
          <w:rFonts w:hint="eastAsia"/>
          <w:b/>
          <w:i/>
          <w:szCs w:val="22"/>
          <w:lang w:eastAsia="ko-KR"/>
        </w:rPr>
        <w:t xml:space="preserve">th of a </w:t>
      </w:r>
      <w:r w:rsidR="00A51A6B">
        <w:rPr>
          <w:b/>
          <w:i/>
          <w:szCs w:val="22"/>
          <w:lang w:eastAsia="ko-KR"/>
        </w:rPr>
        <w:t>SL BWP</w:t>
      </w:r>
      <w:r>
        <w:rPr>
          <w:b/>
          <w:i/>
          <w:szCs w:val="22"/>
          <w:lang w:eastAsia="ko-KR"/>
        </w:rPr>
        <w:t xml:space="preserve"> in RX perspective</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 xml:space="preserve">Scaling of X MHz = 0.4 +0.6*(X-20)/80. </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 xml:space="preserve">Linear interpolation for intermediate bandwidth. </w:t>
      </w:r>
    </w:p>
    <w:p w:rsidR="007A426E" w:rsidRDefault="007A426E" w:rsidP="007A426E">
      <w:pPr>
        <w:pStyle w:val="LGTdoc"/>
        <w:numPr>
          <w:ilvl w:val="0"/>
          <w:numId w:val="39"/>
        </w:numPr>
        <w:spacing w:before="100" w:beforeAutospacing="1" w:after="180" w:afterAutospacing="1"/>
        <w:rPr>
          <w:b/>
          <w:i/>
          <w:szCs w:val="22"/>
          <w:lang w:eastAsia="ko-KR"/>
        </w:rPr>
      </w:pPr>
      <w:r>
        <w:rPr>
          <w:b/>
          <w:i/>
          <w:szCs w:val="22"/>
          <w:lang w:eastAsia="ko-KR"/>
        </w:rPr>
        <w:t xml:space="preserve">Bandwidth of a </w:t>
      </w:r>
      <w:r w:rsidR="00A51A6B">
        <w:rPr>
          <w:b/>
          <w:i/>
          <w:szCs w:val="22"/>
          <w:lang w:eastAsia="ko-KR"/>
        </w:rPr>
        <w:t>SL BWP</w:t>
      </w:r>
      <w:r>
        <w:rPr>
          <w:b/>
          <w:i/>
          <w:szCs w:val="22"/>
          <w:lang w:eastAsia="ko-KR"/>
        </w:rPr>
        <w:t xml:space="preserve"> in TX perspective</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 xml:space="preserve">No scaling at 0dBm or 23 dBm. </w:t>
      </w:r>
    </w:p>
    <w:p w:rsidR="007A426E" w:rsidRDefault="007A426E" w:rsidP="007A426E">
      <w:pPr>
        <w:pStyle w:val="LGTdoc"/>
        <w:numPr>
          <w:ilvl w:val="0"/>
          <w:numId w:val="39"/>
        </w:numPr>
        <w:spacing w:before="100" w:beforeAutospacing="1" w:after="180" w:afterAutospacing="1"/>
        <w:rPr>
          <w:b/>
          <w:i/>
          <w:szCs w:val="22"/>
          <w:lang w:eastAsia="ko-KR"/>
        </w:rPr>
      </w:pPr>
      <w:r>
        <w:rPr>
          <w:b/>
          <w:i/>
          <w:szCs w:val="22"/>
          <w:lang w:eastAsia="ko-KR"/>
        </w:rPr>
        <w:t>Antenna scaling in RX perspective</w:t>
      </w:r>
    </w:p>
    <w:p w:rsidR="007A426E" w:rsidRDefault="007A426E" w:rsidP="007A426E">
      <w:pPr>
        <w:pStyle w:val="LGTdoc"/>
        <w:numPr>
          <w:ilvl w:val="1"/>
          <w:numId w:val="39"/>
        </w:numPr>
        <w:spacing w:before="100" w:beforeAutospacing="1" w:after="180" w:afterAutospacing="1"/>
        <w:rPr>
          <w:b/>
          <w:i/>
          <w:szCs w:val="22"/>
          <w:lang w:eastAsia="ko-KR"/>
        </w:rPr>
      </w:pPr>
      <w:r>
        <w:rPr>
          <w:rFonts w:hint="eastAsia"/>
          <w:b/>
          <w:i/>
          <w:szCs w:val="22"/>
          <w:lang w:eastAsia="ko-KR"/>
        </w:rPr>
        <w:t>2Rx power is 0.7x 4Rx power for FR1</w:t>
      </w:r>
      <w:r>
        <w:rPr>
          <w:b/>
          <w:i/>
          <w:szCs w:val="22"/>
          <w:lang w:eastAsia="ko-KR"/>
        </w:rPr>
        <w:t>.</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1R</w:t>
      </w:r>
      <w:r w:rsidR="00AA0D5F">
        <w:rPr>
          <w:b/>
          <w:i/>
          <w:szCs w:val="22"/>
          <w:lang w:eastAsia="ko-KR"/>
        </w:rPr>
        <w:t>x</w:t>
      </w:r>
      <w:r>
        <w:rPr>
          <w:b/>
          <w:i/>
          <w:szCs w:val="22"/>
          <w:lang w:eastAsia="ko-KR"/>
        </w:rPr>
        <w:t xml:space="preserve"> power is 0.7x 2Rx power for FR2.</w:t>
      </w:r>
    </w:p>
    <w:p w:rsidR="007A426E" w:rsidRDefault="007A426E" w:rsidP="007A426E">
      <w:pPr>
        <w:pStyle w:val="LGTdoc"/>
        <w:numPr>
          <w:ilvl w:val="0"/>
          <w:numId w:val="39"/>
        </w:numPr>
        <w:spacing w:before="100" w:beforeAutospacing="1" w:after="180" w:afterAutospacing="1"/>
        <w:rPr>
          <w:b/>
          <w:i/>
          <w:szCs w:val="22"/>
          <w:lang w:eastAsia="ko-KR"/>
        </w:rPr>
      </w:pPr>
      <w:r>
        <w:rPr>
          <w:b/>
          <w:i/>
          <w:szCs w:val="22"/>
          <w:lang w:eastAsia="ko-KR"/>
        </w:rPr>
        <w:t>Antenna scaling in TX perspective</w:t>
      </w:r>
    </w:p>
    <w:p w:rsidR="007A426E" w:rsidRDefault="007A426E" w:rsidP="007A426E">
      <w:pPr>
        <w:pStyle w:val="LGTdoc"/>
        <w:numPr>
          <w:ilvl w:val="1"/>
          <w:numId w:val="39"/>
        </w:numPr>
        <w:spacing w:before="100" w:beforeAutospacing="1" w:after="180" w:afterAutospacing="1"/>
        <w:rPr>
          <w:b/>
          <w:i/>
          <w:szCs w:val="22"/>
          <w:lang w:eastAsia="ko-KR"/>
        </w:rPr>
      </w:pPr>
      <w:r>
        <w:rPr>
          <w:b/>
          <w:i/>
          <w:szCs w:val="22"/>
          <w:lang w:eastAsia="ko-KR"/>
        </w:rPr>
        <w:t xml:space="preserve">2Tx power is 1.4x 1Tx power at 0dBm. 1.2x at 23dBm FR1 only. </w:t>
      </w:r>
    </w:p>
    <w:p w:rsidR="00AA0060" w:rsidRDefault="00E66009" w:rsidP="003C69B6">
      <w:pPr>
        <w:pStyle w:val="LGTdoc"/>
        <w:spacing w:before="100" w:beforeAutospacing="1" w:after="180" w:afterAutospacing="1"/>
        <w:ind w:left="0" w:firstLineChars="250" w:firstLine="550"/>
        <w:rPr>
          <w:szCs w:val="22"/>
          <w:lang w:eastAsia="ko-KR"/>
        </w:rPr>
      </w:pPr>
      <w:r>
        <w:rPr>
          <w:szCs w:val="22"/>
          <w:lang w:eastAsia="ko-KR"/>
        </w:rPr>
        <w:t>To design</w:t>
      </w:r>
      <w:r w:rsidR="003C69B6">
        <w:rPr>
          <w:rFonts w:hint="eastAsia"/>
          <w:szCs w:val="22"/>
          <w:lang w:eastAsia="ko-KR"/>
        </w:rPr>
        <w:t xml:space="preserve"> power consumption model for NR sidelink, it is necessary to list up the possible UE states and their relative power. </w:t>
      </w:r>
      <w:r w:rsidR="003C69B6">
        <w:rPr>
          <w:szCs w:val="22"/>
          <w:lang w:eastAsia="ko-KR"/>
        </w:rPr>
        <w:t xml:space="preserve">First of all, three states of sleep could be reused including their transition time and additional transition energy specified </w:t>
      </w:r>
      <w:r>
        <w:rPr>
          <w:szCs w:val="22"/>
          <w:lang w:eastAsia="ko-KR"/>
        </w:rPr>
        <w:t xml:space="preserve">in TR38.840. </w:t>
      </w:r>
    </w:p>
    <w:p w:rsidR="003C69B6" w:rsidRDefault="00AA0060" w:rsidP="003C69B6">
      <w:pPr>
        <w:pStyle w:val="LGTdoc"/>
        <w:spacing w:before="100" w:beforeAutospacing="1" w:after="180" w:afterAutospacing="1"/>
        <w:ind w:left="0" w:firstLineChars="250" w:firstLine="550"/>
        <w:rPr>
          <w:szCs w:val="22"/>
          <w:lang w:eastAsia="ko-KR"/>
        </w:rPr>
      </w:pPr>
      <w:r>
        <w:rPr>
          <w:szCs w:val="22"/>
          <w:lang w:eastAsia="ko-KR"/>
        </w:rPr>
        <w:t>Next, a UE can tries to decode 1</w:t>
      </w:r>
      <w:r w:rsidRPr="00AA0060">
        <w:rPr>
          <w:szCs w:val="22"/>
          <w:vertAlign w:val="superscript"/>
          <w:lang w:eastAsia="ko-KR"/>
        </w:rPr>
        <w:t>st</w:t>
      </w:r>
      <w:r>
        <w:rPr>
          <w:szCs w:val="22"/>
          <w:lang w:eastAsia="ko-KR"/>
        </w:rPr>
        <w:t xml:space="preserve"> SCI and 2</w:t>
      </w:r>
      <w:r w:rsidRPr="00AA0060">
        <w:rPr>
          <w:szCs w:val="22"/>
          <w:vertAlign w:val="superscript"/>
          <w:lang w:eastAsia="ko-KR"/>
        </w:rPr>
        <w:t>nd</w:t>
      </w:r>
      <w:r>
        <w:rPr>
          <w:szCs w:val="22"/>
          <w:lang w:eastAsia="ko-KR"/>
        </w:rPr>
        <w:t xml:space="preserve"> SCI. After checking L1-destination ID, the UE can decide whether or not to perform PSSCH decoding. The power consumption level for 1</w:t>
      </w:r>
      <w:r w:rsidRPr="00AA0060">
        <w:rPr>
          <w:szCs w:val="22"/>
          <w:vertAlign w:val="superscript"/>
          <w:lang w:eastAsia="ko-KR"/>
        </w:rPr>
        <w:t>st</w:t>
      </w:r>
      <w:r>
        <w:rPr>
          <w:szCs w:val="22"/>
          <w:lang w:eastAsia="ko-KR"/>
        </w:rPr>
        <w:t xml:space="preserve"> SCI decoding+2</w:t>
      </w:r>
      <w:r w:rsidRPr="00AA0060">
        <w:rPr>
          <w:szCs w:val="22"/>
          <w:vertAlign w:val="superscript"/>
          <w:lang w:eastAsia="ko-KR"/>
        </w:rPr>
        <w:t>nd</w:t>
      </w:r>
      <w:r>
        <w:rPr>
          <w:szCs w:val="22"/>
          <w:lang w:eastAsia="ko-KR"/>
        </w:rPr>
        <w:t xml:space="preserve"> SCI </w:t>
      </w:r>
      <w:r>
        <w:rPr>
          <w:szCs w:val="22"/>
          <w:lang w:eastAsia="ko-KR"/>
        </w:rPr>
        <w:lastRenderedPageBreak/>
        <w:t xml:space="preserve">decoding + PSSCH decoding in non-PSFCH slot could be determined by that of PDCCH+PDSCH. </w:t>
      </w:r>
      <w:r w:rsidR="009235DE">
        <w:rPr>
          <w:szCs w:val="22"/>
          <w:lang w:eastAsia="ko-KR"/>
        </w:rPr>
        <w:t xml:space="preserve">During the TX-RX switching period, the UE state would be “Micro Sleep”, but for simplicity, it can be considered that the power consumption reduction during the TX-RX switching period is ignored. In this case, considering that the reduced number of RX antenna ports, the power consumption level for </w:t>
      </w:r>
      <w:r w:rsidR="008E64AA">
        <w:rPr>
          <w:szCs w:val="22"/>
          <w:lang w:eastAsia="ko-KR"/>
        </w:rPr>
        <w:t>“</w:t>
      </w:r>
      <w:r w:rsidR="009235DE">
        <w:rPr>
          <w:szCs w:val="22"/>
          <w:lang w:eastAsia="ko-KR"/>
        </w:rPr>
        <w:t>1</w:t>
      </w:r>
      <w:r w:rsidR="009235DE" w:rsidRPr="009235DE">
        <w:rPr>
          <w:szCs w:val="22"/>
          <w:vertAlign w:val="superscript"/>
          <w:lang w:eastAsia="ko-KR"/>
        </w:rPr>
        <w:t>st</w:t>
      </w:r>
      <w:r w:rsidR="009235DE">
        <w:rPr>
          <w:szCs w:val="22"/>
          <w:lang w:eastAsia="ko-KR"/>
        </w:rPr>
        <w:t xml:space="preserve"> SCI+2</w:t>
      </w:r>
      <w:r w:rsidR="009235DE" w:rsidRPr="009235DE">
        <w:rPr>
          <w:szCs w:val="22"/>
          <w:vertAlign w:val="superscript"/>
          <w:lang w:eastAsia="ko-KR"/>
        </w:rPr>
        <w:t>nd</w:t>
      </w:r>
      <w:r w:rsidR="009235DE">
        <w:rPr>
          <w:szCs w:val="22"/>
          <w:lang w:eastAsia="ko-KR"/>
        </w:rPr>
        <w:t xml:space="preserve"> SCI+PSSCH</w:t>
      </w:r>
      <w:r w:rsidR="00000C91">
        <w:rPr>
          <w:szCs w:val="22"/>
          <w:lang w:eastAsia="ko-KR"/>
        </w:rPr>
        <w:t xml:space="preserve"> (Reception)</w:t>
      </w:r>
      <w:r w:rsidR="008E64AA">
        <w:rPr>
          <w:szCs w:val="22"/>
          <w:lang w:eastAsia="ko-KR"/>
        </w:rPr>
        <w:t>”</w:t>
      </w:r>
      <w:r w:rsidR="009235DE">
        <w:rPr>
          <w:szCs w:val="22"/>
          <w:lang w:eastAsia="ko-KR"/>
        </w:rPr>
        <w:t xml:space="preserve"> could be 210 (0.7x300) for FR1. The number of RX antenna ports for DL is already 2 for power consumption model for FR2, the power consumption level for </w:t>
      </w:r>
      <w:r w:rsidR="008E64AA">
        <w:rPr>
          <w:szCs w:val="22"/>
          <w:lang w:eastAsia="ko-KR"/>
        </w:rPr>
        <w:t>“</w:t>
      </w:r>
      <w:r w:rsidR="009235DE">
        <w:rPr>
          <w:szCs w:val="22"/>
          <w:lang w:eastAsia="ko-KR"/>
        </w:rPr>
        <w:t>1</w:t>
      </w:r>
      <w:r w:rsidR="009235DE" w:rsidRPr="009235DE">
        <w:rPr>
          <w:szCs w:val="22"/>
          <w:vertAlign w:val="superscript"/>
          <w:lang w:eastAsia="ko-KR"/>
        </w:rPr>
        <w:t>st</w:t>
      </w:r>
      <w:r w:rsidR="009235DE">
        <w:rPr>
          <w:szCs w:val="22"/>
          <w:lang w:eastAsia="ko-KR"/>
        </w:rPr>
        <w:t xml:space="preserve"> SCI+2</w:t>
      </w:r>
      <w:r w:rsidR="009235DE" w:rsidRPr="009235DE">
        <w:rPr>
          <w:szCs w:val="22"/>
          <w:vertAlign w:val="superscript"/>
          <w:lang w:eastAsia="ko-KR"/>
        </w:rPr>
        <w:t>nd</w:t>
      </w:r>
      <w:r w:rsidR="009235DE">
        <w:rPr>
          <w:szCs w:val="22"/>
          <w:lang w:eastAsia="ko-KR"/>
        </w:rPr>
        <w:t xml:space="preserve"> SCI+PSSCH</w:t>
      </w:r>
      <w:r w:rsidR="00000C91">
        <w:rPr>
          <w:szCs w:val="22"/>
          <w:lang w:eastAsia="ko-KR"/>
        </w:rPr>
        <w:t xml:space="preserve"> (Reception)</w:t>
      </w:r>
      <w:r w:rsidR="008E64AA">
        <w:rPr>
          <w:szCs w:val="22"/>
          <w:lang w:eastAsia="ko-KR"/>
        </w:rPr>
        <w:t>”</w:t>
      </w:r>
      <w:r w:rsidR="009235DE">
        <w:rPr>
          <w:szCs w:val="22"/>
          <w:lang w:eastAsia="ko-KR"/>
        </w:rPr>
        <w:t xml:space="preserve"> could be 350 for FR2. </w:t>
      </w:r>
      <w:r w:rsidR="00144523">
        <w:rPr>
          <w:szCs w:val="22"/>
          <w:lang w:eastAsia="ko-KR"/>
        </w:rPr>
        <w:t>For the transmission of 1</w:t>
      </w:r>
      <w:r w:rsidR="00144523" w:rsidRPr="00144523">
        <w:rPr>
          <w:szCs w:val="22"/>
          <w:vertAlign w:val="superscript"/>
          <w:lang w:eastAsia="ko-KR"/>
        </w:rPr>
        <w:t>st</w:t>
      </w:r>
      <w:r w:rsidR="00144523">
        <w:rPr>
          <w:szCs w:val="22"/>
          <w:lang w:eastAsia="ko-KR"/>
        </w:rPr>
        <w:t xml:space="preserve"> SCI+2</w:t>
      </w:r>
      <w:r w:rsidR="00144523" w:rsidRPr="00144523">
        <w:rPr>
          <w:szCs w:val="22"/>
          <w:vertAlign w:val="superscript"/>
          <w:lang w:eastAsia="ko-KR"/>
        </w:rPr>
        <w:t>nd</w:t>
      </w:r>
      <w:r w:rsidR="00144523">
        <w:rPr>
          <w:szCs w:val="22"/>
          <w:lang w:eastAsia="ko-KR"/>
        </w:rPr>
        <w:t xml:space="preserve"> SCI+PSSCH, the power consumption level of UL for long PUCCH or PUSCH could be reused. </w:t>
      </w:r>
    </w:p>
    <w:p w:rsidR="00C157B0" w:rsidRP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1: </w:t>
      </w:r>
      <w:r>
        <w:rPr>
          <w:b/>
          <w:i/>
          <w:szCs w:val="22"/>
          <w:lang w:eastAsia="ko-KR"/>
        </w:rPr>
        <w:t xml:space="preserve">Power consumption level of PSCCH/PSSCH decoding in non-PSFCH slot could be determined based on the power consumption level of “PDCCH+PDSCH” and scaling factor for the reduced number of RX antenna. </w:t>
      </w:r>
    </w:p>
    <w:p w:rsidR="00C45F45" w:rsidRDefault="009235DE" w:rsidP="003C69B6">
      <w:pPr>
        <w:pStyle w:val="LGTdoc"/>
        <w:spacing w:before="100" w:beforeAutospacing="1" w:after="180" w:afterAutospacing="1"/>
        <w:ind w:left="0" w:firstLineChars="250" w:firstLine="550"/>
        <w:rPr>
          <w:szCs w:val="22"/>
          <w:lang w:eastAsia="ko-KR"/>
        </w:rPr>
      </w:pPr>
      <w:r>
        <w:rPr>
          <w:szCs w:val="22"/>
          <w:lang w:eastAsia="ko-KR"/>
        </w:rPr>
        <w:t>Next, when the L1-destination ID is not intended to the UE, the UE will skip PSSCH decoding. Then, the power consumption level of 1</w:t>
      </w:r>
      <w:r w:rsidRPr="009235DE">
        <w:rPr>
          <w:szCs w:val="22"/>
          <w:vertAlign w:val="superscript"/>
          <w:lang w:eastAsia="ko-KR"/>
        </w:rPr>
        <w:t>st</w:t>
      </w:r>
      <w:r>
        <w:rPr>
          <w:szCs w:val="22"/>
          <w:lang w:eastAsia="ko-KR"/>
        </w:rPr>
        <w:t xml:space="preserve"> SCI</w:t>
      </w:r>
      <w:r w:rsidR="00000C91">
        <w:rPr>
          <w:szCs w:val="22"/>
          <w:lang w:eastAsia="ko-KR"/>
        </w:rPr>
        <w:t xml:space="preserve"> decoding</w:t>
      </w:r>
      <w:r>
        <w:rPr>
          <w:szCs w:val="22"/>
          <w:lang w:eastAsia="ko-KR"/>
        </w:rPr>
        <w:t>+2</w:t>
      </w:r>
      <w:r w:rsidRPr="009235DE">
        <w:rPr>
          <w:szCs w:val="22"/>
          <w:vertAlign w:val="superscript"/>
          <w:lang w:eastAsia="ko-KR"/>
        </w:rPr>
        <w:t>nd</w:t>
      </w:r>
      <w:r>
        <w:rPr>
          <w:szCs w:val="22"/>
          <w:lang w:eastAsia="ko-KR"/>
        </w:rPr>
        <w:t xml:space="preserve"> SCI </w:t>
      </w:r>
      <w:r w:rsidR="00000C91">
        <w:rPr>
          <w:szCs w:val="22"/>
          <w:lang w:eastAsia="ko-KR"/>
        </w:rPr>
        <w:t>decoding</w:t>
      </w:r>
      <w:r>
        <w:rPr>
          <w:szCs w:val="22"/>
          <w:lang w:eastAsia="ko-KR"/>
        </w:rPr>
        <w:t xml:space="preserve"> needs to be defined. </w:t>
      </w:r>
      <w:r w:rsidR="008E64AA">
        <w:rPr>
          <w:szCs w:val="22"/>
          <w:lang w:eastAsia="ko-KR"/>
        </w:rPr>
        <w:t>In case of PDCCH-only, the UE will perform PDCCH buffering, channel estimation based on PDCCH DMRS, polar decoding, and PDSCH buffering (since the UE will decide whether or not to decode PDSCH after completion of PDCCH decoding). Processing related to PDCCH could be replaced with the processing for 1</w:t>
      </w:r>
      <w:r w:rsidR="008E64AA" w:rsidRPr="008E64AA">
        <w:rPr>
          <w:szCs w:val="22"/>
          <w:vertAlign w:val="superscript"/>
          <w:lang w:eastAsia="ko-KR"/>
        </w:rPr>
        <w:t>st</w:t>
      </w:r>
      <w:r w:rsidR="008E64AA">
        <w:rPr>
          <w:szCs w:val="22"/>
          <w:lang w:eastAsia="ko-KR"/>
        </w:rPr>
        <w:t xml:space="preserve"> SCI. On the other hand, it is necessary to further consider processing for 2</w:t>
      </w:r>
      <w:r w:rsidR="008E64AA" w:rsidRPr="008E64AA">
        <w:rPr>
          <w:szCs w:val="22"/>
          <w:vertAlign w:val="superscript"/>
          <w:lang w:eastAsia="ko-KR"/>
        </w:rPr>
        <w:t>nd</w:t>
      </w:r>
      <w:r w:rsidR="008E64AA">
        <w:rPr>
          <w:szCs w:val="22"/>
          <w:lang w:eastAsia="ko-KR"/>
        </w:rPr>
        <w:t xml:space="preserve"> SCI such as channel estimation based on PSSCH DMRS, additional polar decoding</w:t>
      </w:r>
      <w:r w:rsidR="00C45F45">
        <w:rPr>
          <w:szCs w:val="22"/>
          <w:lang w:eastAsia="ko-KR"/>
        </w:rPr>
        <w:t>, and additional PSSCH buffering until the completion of 2</w:t>
      </w:r>
      <w:r w:rsidR="00C45F45" w:rsidRPr="00C45F45">
        <w:rPr>
          <w:szCs w:val="22"/>
          <w:vertAlign w:val="superscript"/>
          <w:lang w:eastAsia="ko-KR"/>
        </w:rPr>
        <w:t>nd</w:t>
      </w:r>
      <w:r w:rsidR="00C45F45">
        <w:rPr>
          <w:szCs w:val="22"/>
          <w:lang w:eastAsia="ko-KR"/>
        </w:rPr>
        <w:t xml:space="preserve"> SCI decoding</w:t>
      </w:r>
      <w:r w:rsidR="008E64AA">
        <w:rPr>
          <w:szCs w:val="22"/>
          <w:lang w:eastAsia="ko-KR"/>
        </w:rPr>
        <w:t xml:space="preserve">. Meanwhile, during the TX-RX switching period, the UE will be in “Micro Sleep”. </w:t>
      </w:r>
      <w:r w:rsidR="00C45F45">
        <w:rPr>
          <w:szCs w:val="22"/>
          <w:lang w:eastAsia="ko-KR"/>
        </w:rPr>
        <w:t>To be specific, the UE needs to perform PSSCH buffering during the 5 symbols after the end of the PSCCH, and the UE needs to have additionally 5 symbols to wait the completion of 2</w:t>
      </w:r>
      <w:r w:rsidR="00C45F45" w:rsidRPr="00C45F45">
        <w:rPr>
          <w:szCs w:val="22"/>
          <w:vertAlign w:val="superscript"/>
          <w:lang w:eastAsia="ko-KR"/>
        </w:rPr>
        <w:t>nd</w:t>
      </w:r>
      <w:r w:rsidR="00C45F45">
        <w:rPr>
          <w:szCs w:val="22"/>
          <w:lang w:eastAsia="ko-KR"/>
        </w:rPr>
        <w:t xml:space="preserve"> SCI decoding, and it will extend the time duration of RF&amp;Baseband processing as shown in Figure 2. When the slot-average power is recalculated based on the power consumption model, the power consumption level of 1</w:t>
      </w:r>
      <w:r w:rsidR="00C45F45" w:rsidRPr="009235DE">
        <w:rPr>
          <w:szCs w:val="22"/>
          <w:vertAlign w:val="superscript"/>
          <w:lang w:eastAsia="ko-KR"/>
        </w:rPr>
        <w:t>st</w:t>
      </w:r>
      <w:r w:rsidR="00C45F45">
        <w:rPr>
          <w:szCs w:val="22"/>
          <w:lang w:eastAsia="ko-KR"/>
        </w:rPr>
        <w:t xml:space="preserve"> SCI decoding+2</w:t>
      </w:r>
      <w:r w:rsidR="00C45F45" w:rsidRPr="009235DE">
        <w:rPr>
          <w:szCs w:val="22"/>
          <w:vertAlign w:val="superscript"/>
          <w:lang w:eastAsia="ko-KR"/>
        </w:rPr>
        <w:t>nd</w:t>
      </w:r>
      <w:r w:rsidR="00C45F45">
        <w:rPr>
          <w:szCs w:val="22"/>
          <w:lang w:eastAsia="ko-KR"/>
        </w:rPr>
        <w:t xml:space="preserve"> SCI decoding could be roughly 145 for FR1, 285 for FR2. </w:t>
      </w:r>
    </w:p>
    <w:p w:rsidR="00C45F45" w:rsidRDefault="00C45F45" w:rsidP="00C45F45">
      <w:pPr>
        <w:pStyle w:val="LGTdoc"/>
        <w:spacing w:before="100" w:beforeAutospacing="1" w:after="180"/>
        <w:ind w:left="284" w:hangingChars="129"/>
        <w:jc w:val="center"/>
        <w:rPr>
          <w:szCs w:val="22"/>
          <w:lang w:eastAsia="ko-KR"/>
        </w:rPr>
      </w:pPr>
      <w:r>
        <w:rPr>
          <w:noProof/>
          <w:szCs w:val="22"/>
          <w:lang w:eastAsia="ko-KR"/>
        </w:rPr>
        <w:drawing>
          <wp:inline distT="0" distB="0" distL="0" distR="0">
            <wp:extent cx="3388329" cy="1785730"/>
            <wp:effectExtent l="0" t="0" r="3175"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2390" cy="1793140"/>
                    </a:xfrm>
                    <a:prstGeom prst="rect">
                      <a:avLst/>
                    </a:prstGeom>
                    <a:noFill/>
                    <a:ln>
                      <a:noFill/>
                    </a:ln>
                  </pic:spPr>
                </pic:pic>
              </a:graphicData>
            </a:graphic>
          </wp:inline>
        </w:drawing>
      </w:r>
    </w:p>
    <w:p w:rsidR="00C45F45" w:rsidRPr="00C45F45" w:rsidRDefault="00C45F45" w:rsidP="00C45F45">
      <w:pPr>
        <w:pStyle w:val="LGTdoc"/>
        <w:spacing w:before="0" w:after="180" w:afterAutospacing="1"/>
        <w:ind w:left="0" w:firstLine="0"/>
        <w:jc w:val="center"/>
        <w:rPr>
          <w:b/>
          <w:szCs w:val="22"/>
          <w:lang w:eastAsia="ko-KR"/>
        </w:rPr>
      </w:pPr>
      <w:r w:rsidRPr="00C3175A">
        <w:rPr>
          <w:b/>
          <w:szCs w:val="22"/>
          <w:lang w:eastAsia="ko-KR"/>
        </w:rPr>
        <w:t xml:space="preserve">Figure </w:t>
      </w:r>
      <w:r>
        <w:rPr>
          <w:b/>
          <w:szCs w:val="22"/>
          <w:lang w:eastAsia="ko-KR"/>
        </w:rPr>
        <w:t>2</w:t>
      </w:r>
      <w:r w:rsidRPr="00C3175A">
        <w:rPr>
          <w:b/>
          <w:szCs w:val="22"/>
          <w:lang w:eastAsia="ko-KR"/>
        </w:rPr>
        <w:t>: Example of power consumption model of “</w:t>
      </w:r>
      <w:r>
        <w:rPr>
          <w:b/>
          <w:szCs w:val="22"/>
          <w:lang w:eastAsia="ko-KR"/>
        </w:rPr>
        <w:t>1</w:t>
      </w:r>
      <w:r w:rsidRPr="00C45F45">
        <w:rPr>
          <w:b/>
          <w:szCs w:val="22"/>
          <w:vertAlign w:val="superscript"/>
          <w:lang w:eastAsia="ko-KR"/>
        </w:rPr>
        <w:t>st</w:t>
      </w:r>
      <w:r>
        <w:rPr>
          <w:b/>
          <w:szCs w:val="22"/>
          <w:lang w:eastAsia="ko-KR"/>
        </w:rPr>
        <w:t xml:space="preserve"> SCI+2</w:t>
      </w:r>
      <w:r w:rsidRPr="00C45F45">
        <w:rPr>
          <w:b/>
          <w:szCs w:val="22"/>
          <w:vertAlign w:val="superscript"/>
          <w:lang w:eastAsia="ko-KR"/>
        </w:rPr>
        <w:t>nd</w:t>
      </w:r>
      <w:r>
        <w:rPr>
          <w:b/>
          <w:szCs w:val="22"/>
          <w:lang w:eastAsia="ko-KR"/>
        </w:rPr>
        <w:t xml:space="preserve"> SCI (Reception)</w:t>
      </w:r>
      <w:r w:rsidRPr="00C3175A">
        <w:rPr>
          <w:b/>
          <w:szCs w:val="22"/>
          <w:lang w:eastAsia="ko-KR"/>
        </w:rPr>
        <w:t>”</w:t>
      </w:r>
      <w:r w:rsidR="0076233A">
        <w:rPr>
          <w:b/>
          <w:szCs w:val="22"/>
          <w:lang w:eastAsia="ko-KR"/>
        </w:rPr>
        <w:t xml:space="preserve"> in non-PSFCH slot</w:t>
      </w:r>
      <w:r w:rsidRPr="00C3175A">
        <w:rPr>
          <w:b/>
          <w:szCs w:val="22"/>
          <w:lang w:eastAsia="ko-KR"/>
        </w:rPr>
        <w:t>.</w:t>
      </w:r>
    </w:p>
    <w:p w:rsidR="00C157B0" w:rsidRP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2</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non-PSFCH slot could be larger than that of “PDCCH-only” considering the extended RF&amp;Baseband processing time and the reduced Micro Sleep duration in a slot. </w:t>
      </w:r>
    </w:p>
    <w:p w:rsidR="001978D1" w:rsidRDefault="001978D1" w:rsidP="003C69B6">
      <w:pPr>
        <w:pStyle w:val="LGTdoc"/>
        <w:spacing w:before="100" w:beforeAutospacing="1" w:after="180" w:afterAutospacing="1"/>
        <w:ind w:left="0" w:firstLineChars="250" w:firstLine="550"/>
        <w:rPr>
          <w:szCs w:val="22"/>
          <w:lang w:eastAsia="ko-KR"/>
        </w:rPr>
      </w:pPr>
      <w:r>
        <w:rPr>
          <w:szCs w:val="22"/>
          <w:lang w:eastAsia="ko-KR"/>
        </w:rPr>
        <w:t xml:space="preserve">In case of SSB in NR Uu link, two SSBs in a slot is assumed for the reference configuration. Since each SSB consists of four </w:t>
      </w:r>
      <w:r w:rsidR="003C751E">
        <w:rPr>
          <w:szCs w:val="22"/>
          <w:lang w:eastAsia="ko-KR"/>
        </w:rPr>
        <w:t xml:space="preserve">OFDM </w:t>
      </w:r>
      <w:r>
        <w:rPr>
          <w:szCs w:val="22"/>
          <w:lang w:eastAsia="ko-KR"/>
        </w:rPr>
        <w:t xml:space="preserve">symbols, </w:t>
      </w:r>
      <w:r w:rsidR="003C751E">
        <w:rPr>
          <w:szCs w:val="22"/>
          <w:lang w:eastAsia="ko-KR"/>
        </w:rPr>
        <w:t xml:space="preserve">8 symbols over 14 symbols are used for SSB transmission. On the other hand, S-SSB consists of 13 OFDM </w:t>
      </w:r>
      <w:r w:rsidR="003C751E">
        <w:rPr>
          <w:rFonts w:hint="eastAsia"/>
          <w:szCs w:val="22"/>
          <w:lang w:eastAsia="ko-KR"/>
        </w:rPr>
        <w:t xml:space="preserve">symbols in a slot. </w:t>
      </w:r>
      <w:r w:rsidR="003C751E">
        <w:rPr>
          <w:szCs w:val="22"/>
          <w:lang w:eastAsia="ko-KR"/>
        </w:rPr>
        <w:t xml:space="preserve">It means that the power consumption level for S-SSB detection needs to be larger than that of SSB detection. </w:t>
      </w:r>
      <w:r w:rsidR="00F6176C">
        <w:rPr>
          <w:szCs w:val="22"/>
          <w:lang w:eastAsia="ko-KR"/>
        </w:rPr>
        <w:t>For simplicity, it can be considered that the power consumption level of “S-SSB reception” is the same as that of “1</w:t>
      </w:r>
      <w:r w:rsidR="00F6176C" w:rsidRPr="00F6176C">
        <w:rPr>
          <w:szCs w:val="22"/>
          <w:vertAlign w:val="superscript"/>
          <w:lang w:eastAsia="ko-KR"/>
        </w:rPr>
        <w:t>st</w:t>
      </w:r>
      <w:r w:rsidR="00F6176C">
        <w:rPr>
          <w:szCs w:val="22"/>
          <w:lang w:eastAsia="ko-KR"/>
        </w:rPr>
        <w:t xml:space="preserve"> SCI</w:t>
      </w:r>
      <w:r w:rsidR="00A51A6B">
        <w:rPr>
          <w:szCs w:val="22"/>
          <w:lang w:eastAsia="ko-KR"/>
        </w:rPr>
        <w:t xml:space="preserve"> decoding</w:t>
      </w:r>
      <w:r w:rsidR="00F6176C">
        <w:rPr>
          <w:szCs w:val="22"/>
          <w:lang w:eastAsia="ko-KR"/>
        </w:rPr>
        <w:t>+2</w:t>
      </w:r>
      <w:r w:rsidR="00F6176C" w:rsidRPr="00F6176C">
        <w:rPr>
          <w:szCs w:val="22"/>
          <w:vertAlign w:val="superscript"/>
          <w:lang w:eastAsia="ko-KR"/>
        </w:rPr>
        <w:t>nd</w:t>
      </w:r>
      <w:r w:rsidR="00F6176C">
        <w:rPr>
          <w:szCs w:val="22"/>
          <w:lang w:eastAsia="ko-KR"/>
        </w:rPr>
        <w:t xml:space="preserve"> SCI</w:t>
      </w:r>
      <w:r w:rsidR="00A51A6B">
        <w:rPr>
          <w:szCs w:val="22"/>
          <w:lang w:eastAsia="ko-KR"/>
        </w:rPr>
        <w:t xml:space="preserve"> decoding</w:t>
      </w:r>
      <w:r w:rsidR="00F6176C">
        <w:rPr>
          <w:szCs w:val="22"/>
          <w:lang w:eastAsia="ko-KR"/>
        </w:rPr>
        <w:t>”. For the S-SSB transmission, the power consumption level of UL for long PUCCH or PUSCH could be reused.</w:t>
      </w:r>
    </w:p>
    <w:p w:rsid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lastRenderedPageBreak/>
        <w:t xml:space="preserve">Observation </w:t>
      </w:r>
      <w:r>
        <w:rPr>
          <w:b/>
          <w:i/>
          <w:szCs w:val="22"/>
          <w:lang w:eastAsia="ko-KR"/>
        </w:rPr>
        <w:t>3</w:t>
      </w:r>
      <w:r w:rsidRPr="00C157B0">
        <w:rPr>
          <w:rFonts w:hint="eastAsia"/>
          <w:b/>
          <w:i/>
          <w:szCs w:val="22"/>
          <w:lang w:eastAsia="ko-KR"/>
        </w:rPr>
        <w:t xml:space="preserve">: </w:t>
      </w:r>
      <w:r>
        <w:rPr>
          <w:b/>
          <w:i/>
          <w:szCs w:val="22"/>
          <w:lang w:eastAsia="ko-KR"/>
        </w:rPr>
        <w:t>Power consumption level of S-SSB reception could be determined based on the power consumption level of “</w:t>
      </w:r>
      <w:r w:rsidR="00A51A6B">
        <w:rPr>
          <w:b/>
          <w:i/>
          <w:szCs w:val="22"/>
          <w:lang w:eastAsia="ko-KR"/>
        </w:rPr>
        <w:t>1</w:t>
      </w:r>
      <w:r w:rsidR="00A51A6B" w:rsidRPr="00A51A6B">
        <w:rPr>
          <w:b/>
          <w:i/>
          <w:szCs w:val="22"/>
          <w:vertAlign w:val="superscript"/>
          <w:lang w:eastAsia="ko-KR"/>
        </w:rPr>
        <w:t>st</w:t>
      </w:r>
      <w:r w:rsidR="00A51A6B">
        <w:rPr>
          <w:b/>
          <w:i/>
          <w:szCs w:val="22"/>
          <w:lang w:eastAsia="ko-KR"/>
        </w:rPr>
        <w:t xml:space="preserve"> SCI decoding+2</w:t>
      </w:r>
      <w:r w:rsidR="00A51A6B" w:rsidRPr="00A51A6B">
        <w:rPr>
          <w:b/>
          <w:i/>
          <w:szCs w:val="22"/>
          <w:vertAlign w:val="superscript"/>
          <w:lang w:eastAsia="ko-KR"/>
        </w:rPr>
        <w:t>nd</w:t>
      </w:r>
      <w:r w:rsidR="00A51A6B">
        <w:rPr>
          <w:b/>
          <w:i/>
          <w:szCs w:val="22"/>
          <w:lang w:eastAsia="ko-KR"/>
        </w:rPr>
        <w:t xml:space="preserve"> SCI decoding</w:t>
      </w:r>
      <w:r>
        <w:rPr>
          <w:b/>
          <w:i/>
          <w:szCs w:val="22"/>
          <w:lang w:eastAsia="ko-KR"/>
        </w:rPr>
        <w:t>”.</w:t>
      </w:r>
    </w:p>
    <w:p w:rsidR="00C157B0" w:rsidRP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4</w:t>
      </w:r>
      <w:r w:rsidRPr="00C157B0">
        <w:rPr>
          <w:rFonts w:hint="eastAsia"/>
          <w:b/>
          <w:i/>
          <w:szCs w:val="22"/>
          <w:lang w:eastAsia="ko-KR"/>
        </w:rPr>
        <w:t xml:space="preserve">: </w:t>
      </w:r>
      <w:r>
        <w:rPr>
          <w:b/>
          <w:i/>
          <w:szCs w:val="22"/>
          <w:lang w:eastAsia="ko-KR"/>
        </w:rPr>
        <w:t>Power consumption level of PSCCH/PSSCH transmission in non-PSFCH slot, S-SSB transmission could be determined based on the power consumption level of “UL” for long PUCCH or PUSCH.</w:t>
      </w:r>
    </w:p>
    <w:p w:rsidR="00780746" w:rsidRDefault="00780746" w:rsidP="003C69B6">
      <w:pPr>
        <w:pStyle w:val="LGTdoc"/>
        <w:spacing w:before="100" w:beforeAutospacing="1" w:after="180" w:afterAutospacing="1"/>
        <w:ind w:left="0" w:firstLineChars="250" w:firstLine="550"/>
        <w:rPr>
          <w:szCs w:val="22"/>
          <w:lang w:eastAsia="ko-KR"/>
        </w:rPr>
      </w:pPr>
      <w:r>
        <w:rPr>
          <w:szCs w:val="22"/>
          <w:lang w:eastAsia="ko-KR"/>
        </w:rPr>
        <w:t>GPS-power is not specified in TR38.840</w:t>
      </w:r>
      <w:r w:rsidR="00FC4183">
        <w:rPr>
          <w:szCs w:val="22"/>
          <w:lang w:eastAsia="ko-KR"/>
        </w:rPr>
        <w:t xml:space="preserve"> [2]</w:t>
      </w:r>
      <w:r>
        <w:rPr>
          <w:szCs w:val="22"/>
          <w:lang w:eastAsia="ko-KR"/>
        </w:rPr>
        <w:t xml:space="preserve"> while the GPS-power is specified in TR36.843</w:t>
      </w:r>
      <w:r w:rsidR="00FC4183">
        <w:rPr>
          <w:szCs w:val="22"/>
          <w:lang w:eastAsia="ko-KR"/>
        </w:rPr>
        <w:t xml:space="preserve"> [3]</w:t>
      </w:r>
      <w:r>
        <w:rPr>
          <w:szCs w:val="22"/>
          <w:lang w:eastAsia="ko-KR"/>
        </w:rPr>
        <w:t>. In this case, the power consumption level for GNSS-related operation needs to be converted in terms of the relative power with respect to “Deep Sleep”. According to TR36.843</w:t>
      </w:r>
      <w:r w:rsidR="00FC4183">
        <w:rPr>
          <w:szCs w:val="22"/>
          <w:lang w:eastAsia="ko-KR"/>
        </w:rPr>
        <w:t xml:space="preserve"> [3]</w:t>
      </w:r>
      <w:r>
        <w:rPr>
          <w:szCs w:val="22"/>
          <w:lang w:eastAsia="ko-KR"/>
        </w:rPr>
        <w:t>, GPS-power is defined with respect to the RX power. In this case, it can be considered that the power consumption of the GNSS-related operation is determined based on the power consumption level of “1</w:t>
      </w:r>
      <w:r w:rsidRPr="00780746">
        <w:rPr>
          <w:szCs w:val="22"/>
          <w:vertAlign w:val="superscript"/>
          <w:lang w:eastAsia="ko-KR"/>
        </w:rPr>
        <w:t>st</w:t>
      </w:r>
      <w:r>
        <w:rPr>
          <w:szCs w:val="22"/>
          <w:lang w:eastAsia="ko-KR"/>
        </w:rPr>
        <w:t xml:space="preserve"> SCI+2</w:t>
      </w:r>
      <w:r w:rsidRPr="00780746">
        <w:rPr>
          <w:szCs w:val="22"/>
          <w:vertAlign w:val="superscript"/>
          <w:lang w:eastAsia="ko-KR"/>
        </w:rPr>
        <w:t>nd</w:t>
      </w:r>
      <w:r>
        <w:rPr>
          <w:szCs w:val="22"/>
          <w:lang w:eastAsia="ko-KR"/>
        </w:rPr>
        <w:t xml:space="preserve"> SCI+PSSCH (Reception)” and the GPS power specified in TR36.843. In this case, the power consumption level is 0.08*210 for FR1 or 0.08*350 for FR2. </w:t>
      </w:r>
    </w:p>
    <w:p w:rsidR="00C157B0" w:rsidRP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5</w:t>
      </w:r>
      <w:r w:rsidRPr="00C157B0">
        <w:rPr>
          <w:rFonts w:hint="eastAsia"/>
          <w:b/>
          <w:i/>
          <w:szCs w:val="22"/>
          <w:lang w:eastAsia="ko-KR"/>
        </w:rPr>
        <w:t xml:space="preserve">: </w:t>
      </w:r>
      <w:r>
        <w:rPr>
          <w:b/>
          <w:i/>
          <w:szCs w:val="22"/>
          <w:lang w:eastAsia="ko-KR"/>
        </w:rPr>
        <w:t>Power consumption level of GNSS-related operation could be determined based on the power consumption level of PSCCH/PSSCH decoding in non-PSFCH slot and GPS-power specified in TR36.843.</w:t>
      </w:r>
    </w:p>
    <w:p w:rsidR="008E64AA" w:rsidRPr="00000C91" w:rsidRDefault="00504360" w:rsidP="003C69B6">
      <w:pPr>
        <w:pStyle w:val="LGTdoc"/>
        <w:spacing w:before="100" w:beforeAutospacing="1" w:after="180" w:afterAutospacing="1"/>
        <w:ind w:left="0" w:firstLineChars="250" w:firstLine="550"/>
        <w:rPr>
          <w:szCs w:val="22"/>
          <w:lang w:eastAsia="ko-KR"/>
        </w:rPr>
      </w:pPr>
      <w:r>
        <w:rPr>
          <w:rFonts w:hint="eastAsia"/>
          <w:szCs w:val="22"/>
          <w:lang w:eastAsia="ko-KR"/>
        </w:rPr>
        <w:t xml:space="preserve">Table 3 summarizes the power consumption model for NR sidelink when PSFCH resource is not provided in the resource pool. </w:t>
      </w:r>
      <w:r>
        <w:rPr>
          <w:szCs w:val="22"/>
          <w:lang w:eastAsia="ko-KR"/>
        </w:rPr>
        <w:t xml:space="preserve">In other words, PSCCH+PSSCH occupy 13 symbols out of 14 symbols in a slot. </w:t>
      </w:r>
    </w:p>
    <w:p w:rsidR="005A500B" w:rsidRPr="003C751E" w:rsidRDefault="008E64AA" w:rsidP="008E64AA">
      <w:pPr>
        <w:pStyle w:val="LGTdoc"/>
        <w:spacing w:before="100" w:beforeAutospacing="1" w:after="180" w:afterAutospacing="1"/>
        <w:ind w:left="279" w:hangingChars="129" w:hanging="279"/>
        <w:jc w:val="center"/>
        <w:rPr>
          <w:b/>
          <w:szCs w:val="22"/>
          <w:lang w:eastAsia="ko-KR"/>
        </w:rPr>
      </w:pPr>
      <w:r w:rsidRPr="003C751E">
        <w:rPr>
          <w:rFonts w:hint="eastAsia"/>
          <w:b/>
          <w:szCs w:val="22"/>
          <w:lang w:eastAsia="ko-KR"/>
        </w:rPr>
        <w:t xml:space="preserve">Table </w:t>
      </w:r>
      <w:r w:rsidRPr="003C751E">
        <w:rPr>
          <w:b/>
          <w:szCs w:val="22"/>
          <w:lang w:eastAsia="ko-KR"/>
        </w:rPr>
        <w:t>3: UE power consumption model for NR sidelink</w:t>
      </w:r>
      <w:r w:rsidR="00E25A25">
        <w:rPr>
          <w:b/>
          <w:szCs w:val="22"/>
          <w:lang w:eastAsia="ko-KR"/>
        </w:rPr>
        <w:t xml:space="preserve"> without a consideration of PSFCH resource</w:t>
      </w:r>
    </w:p>
    <w:tbl>
      <w:tblPr>
        <w:tblStyle w:val="a6"/>
        <w:tblW w:w="0" w:type="auto"/>
        <w:tblInd w:w="284" w:type="dxa"/>
        <w:tblLook w:val="04A0" w:firstRow="1" w:lastRow="0" w:firstColumn="1" w:lastColumn="0" w:noHBand="0" w:noVBand="1"/>
      </w:tblPr>
      <w:tblGrid>
        <w:gridCol w:w="1696"/>
        <w:gridCol w:w="4961"/>
        <w:gridCol w:w="1559"/>
        <w:gridCol w:w="1128"/>
      </w:tblGrid>
      <w:tr w:rsidR="008E64AA" w:rsidTr="00144523">
        <w:tc>
          <w:tcPr>
            <w:tcW w:w="1696" w:type="dxa"/>
            <w:vMerge w:val="restart"/>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r w:rsidRPr="008E4AE0">
              <w:rPr>
                <w:rFonts w:hint="eastAsia"/>
                <w:b/>
                <w:szCs w:val="22"/>
                <w:lang w:eastAsia="ko-KR"/>
              </w:rPr>
              <w:t>Power state</w:t>
            </w:r>
          </w:p>
        </w:tc>
        <w:tc>
          <w:tcPr>
            <w:tcW w:w="4961" w:type="dxa"/>
            <w:vMerge w:val="restart"/>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r w:rsidRPr="008E4AE0">
              <w:rPr>
                <w:rFonts w:hint="eastAsia"/>
                <w:b/>
                <w:szCs w:val="22"/>
                <w:lang w:eastAsia="ko-KR"/>
              </w:rPr>
              <w:t>Characteristics</w:t>
            </w:r>
          </w:p>
        </w:tc>
        <w:tc>
          <w:tcPr>
            <w:tcW w:w="2687" w:type="dxa"/>
            <w:gridSpan w:val="2"/>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r w:rsidRPr="008E4AE0">
              <w:rPr>
                <w:rFonts w:hint="eastAsia"/>
                <w:b/>
                <w:szCs w:val="22"/>
                <w:lang w:eastAsia="ko-KR"/>
              </w:rPr>
              <w:t>Relative Power</w:t>
            </w:r>
          </w:p>
        </w:tc>
      </w:tr>
      <w:tr w:rsidR="008E64AA" w:rsidTr="00144523">
        <w:tc>
          <w:tcPr>
            <w:tcW w:w="1696" w:type="dxa"/>
            <w:vMerge/>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p>
        </w:tc>
        <w:tc>
          <w:tcPr>
            <w:tcW w:w="4961" w:type="dxa"/>
            <w:vMerge/>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p>
        </w:tc>
        <w:tc>
          <w:tcPr>
            <w:tcW w:w="1559" w:type="dxa"/>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r w:rsidRPr="008E4AE0">
              <w:rPr>
                <w:rFonts w:hint="eastAsia"/>
                <w:b/>
                <w:szCs w:val="22"/>
                <w:lang w:eastAsia="ko-KR"/>
              </w:rPr>
              <w:t>FR1</w:t>
            </w:r>
          </w:p>
        </w:tc>
        <w:tc>
          <w:tcPr>
            <w:tcW w:w="1128" w:type="dxa"/>
            <w:vAlign w:val="center"/>
          </w:tcPr>
          <w:p w:rsidR="008E64AA" w:rsidRPr="008E4AE0" w:rsidRDefault="008E64AA" w:rsidP="008E64AA">
            <w:pPr>
              <w:pStyle w:val="LGTdoc"/>
              <w:spacing w:before="100" w:beforeAutospacing="1" w:after="180" w:afterAutospacing="1"/>
              <w:ind w:left="0" w:firstLine="0"/>
              <w:jc w:val="center"/>
              <w:rPr>
                <w:b/>
                <w:szCs w:val="22"/>
                <w:lang w:eastAsia="ko-KR"/>
              </w:rPr>
            </w:pPr>
            <w:r w:rsidRPr="008E4AE0">
              <w:rPr>
                <w:rFonts w:hint="eastAsia"/>
                <w:b/>
                <w:szCs w:val="22"/>
                <w:lang w:eastAsia="ko-KR"/>
              </w:rPr>
              <w:t>FR2</w:t>
            </w:r>
          </w:p>
        </w:tc>
      </w:tr>
      <w:tr w:rsidR="008E64AA" w:rsidTr="00144523">
        <w:tc>
          <w:tcPr>
            <w:tcW w:w="1696" w:type="dxa"/>
            <w:vAlign w:val="center"/>
          </w:tcPr>
          <w:p w:rsidR="008E64AA" w:rsidRDefault="008E64AA" w:rsidP="008E64AA">
            <w:pPr>
              <w:pStyle w:val="LGTdoc"/>
              <w:spacing w:before="100" w:beforeAutospacing="1" w:after="180" w:afterAutospacing="1"/>
              <w:ind w:left="0" w:firstLine="0"/>
              <w:jc w:val="center"/>
              <w:rPr>
                <w:szCs w:val="22"/>
                <w:lang w:eastAsia="ko-KR"/>
              </w:rPr>
            </w:pPr>
            <w:r>
              <w:rPr>
                <w:rFonts w:hint="eastAsia"/>
                <w:szCs w:val="22"/>
                <w:lang w:eastAsia="ko-KR"/>
              </w:rPr>
              <w:t>Deep Sleep</w:t>
            </w:r>
          </w:p>
        </w:tc>
        <w:tc>
          <w:tcPr>
            <w:tcW w:w="4961" w:type="dxa"/>
            <w:vAlign w:val="center"/>
          </w:tcPr>
          <w:p w:rsidR="008E64AA" w:rsidRDefault="008E64AA" w:rsidP="008E64AA">
            <w:pPr>
              <w:pStyle w:val="LGTdoc"/>
              <w:spacing w:before="100" w:beforeAutospacing="1" w:after="180" w:afterAutospacing="1"/>
              <w:ind w:left="0" w:firstLine="0"/>
              <w:jc w:val="center"/>
              <w:rPr>
                <w:szCs w:val="22"/>
                <w:lang w:eastAsia="ko-KR"/>
              </w:rPr>
            </w:pPr>
            <w:r w:rsidRPr="001D00BB">
              <w:t>Time interval for the sleep should be larger than the total transition time entering and leaving this state. Accurate timing may not be maintained.</w:t>
            </w:r>
          </w:p>
        </w:tc>
        <w:tc>
          <w:tcPr>
            <w:tcW w:w="1559" w:type="dxa"/>
            <w:vAlign w:val="center"/>
          </w:tcPr>
          <w:p w:rsidR="008E64AA" w:rsidRDefault="008E64AA" w:rsidP="008E64AA">
            <w:pPr>
              <w:pStyle w:val="LGTdoc"/>
              <w:spacing w:before="100" w:beforeAutospacing="1" w:after="180" w:afterAutospacing="1"/>
              <w:ind w:left="0" w:firstLine="0"/>
              <w:jc w:val="center"/>
              <w:rPr>
                <w:szCs w:val="22"/>
                <w:lang w:eastAsia="ko-KR"/>
              </w:rPr>
            </w:pPr>
            <w:r>
              <w:rPr>
                <w:rFonts w:hint="eastAsia"/>
                <w:szCs w:val="22"/>
                <w:lang w:eastAsia="ko-KR"/>
              </w:rPr>
              <w:t>1</w:t>
            </w:r>
          </w:p>
        </w:tc>
        <w:tc>
          <w:tcPr>
            <w:tcW w:w="1128" w:type="dxa"/>
            <w:vAlign w:val="center"/>
          </w:tcPr>
          <w:p w:rsidR="008E64AA" w:rsidRDefault="008E64AA" w:rsidP="008E64AA">
            <w:pPr>
              <w:pStyle w:val="LGTdoc"/>
              <w:spacing w:before="100" w:beforeAutospacing="1" w:after="180" w:afterAutospacing="1"/>
              <w:ind w:left="0" w:firstLine="0"/>
              <w:jc w:val="center"/>
              <w:rPr>
                <w:szCs w:val="22"/>
                <w:lang w:eastAsia="ko-KR"/>
              </w:rPr>
            </w:pPr>
            <w:r>
              <w:rPr>
                <w:rFonts w:hint="eastAsia"/>
                <w:szCs w:val="22"/>
                <w:lang w:eastAsia="ko-KR"/>
              </w:rPr>
              <w:t>1</w:t>
            </w:r>
          </w:p>
        </w:tc>
      </w:tr>
      <w:tr w:rsidR="008E64AA" w:rsidTr="00144523">
        <w:tc>
          <w:tcPr>
            <w:tcW w:w="1696" w:type="dxa"/>
            <w:vAlign w:val="center"/>
          </w:tcPr>
          <w:p w:rsidR="008E64AA" w:rsidRDefault="008E64AA" w:rsidP="008E64AA">
            <w:pPr>
              <w:pStyle w:val="LGTdoc"/>
              <w:spacing w:before="100" w:beforeAutospacing="1" w:after="180" w:afterAutospacing="1"/>
              <w:ind w:left="0" w:firstLine="0"/>
              <w:jc w:val="center"/>
              <w:rPr>
                <w:szCs w:val="22"/>
                <w:lang w:eastAsia="ko-KR"/>
              </w:rPr>
            </w:pPr>
            <w:r>
              <w:rPr>
                <w:rFonts w:hint="eastAsia"/>
                <w:szCs w:val="22"/>
                <w:lang w:eastAsia="ko-KR"/>
              </w:rPr>
              <w:t>Light Sleep</w:t>
            </w:r>
          </w:p>
        </w:tc>
        <w:tc>
          <w:tcPr>
            <w:tcW w:w="4961" w:type="dxa"/>
            <w:vAlign w:val="center"/>
          </w:tcPr>
          <w:p w:rsidR="008E64AA" w:rsidRDefault="008E64AA" w:rsidP="008E64AA">
            <w:pPr>
              <w:pStyle w:val="LGTdoc"/>
              <w:spacing w:before="100" w:beforeAutospacing="1" w:after="180" w:afterAutospacing="1"/>
              <w:ind w:left="0" w:firstLine="0"/>
              <w:jc w:val="center"/>
              <w:rPr>
                <w:szCs w:val="22"/>
                <w:lang w:eastAsia="ko-KR"/>
              </w:rPr>
            </w:pPr>
            <w:r w:rsidRPr="001D00BB">
              <w:t>Time interval for the sleep should be larger than the total transition time entering and leaving this state.</w:t>
            </w:r>
          </w:p>
        </w:tc>
        <w:tc>
          <w:tcPr>
            <w:tcW w:w="1559" w:type="dxa"/>
            <w:vAlign w:val="center"/>
          </w:tcPr>
          <w:p w:rsidR="008E64AA" w:rsidRDefault="008E64AA" w:rsidP="008E64AA">
            <w:pPr>
              <w:pStyle w:val="LGTdoc"/>
              <w:spacing w:before="100" w:beforeAutospacing="1" w:after="180" w:afterAutospacing="1"/>
              <w:ind w:left="0" w:firstLine="0"/>
              <w:jc w:val="center"/>
              <w:rPr>
                <w:szCs w:val="22"/>
                <w:lang w:eastAsia="ko-KR"/>
              </w:rPr>
            </w:pPr>
            <w:r>
              <w:rPr>
                <w:rFonts w:hint="eastAsia"/>
                <w:szCs w:val="22"/>
                <w:lang w:eastAsia="ko-KR"/>
              </w:rPr>
              <w:t>20</w:t>
            </w:r>
          </w:p>
        </w:tc>
        <w:tc>
          <w:tcPr>
            <w:tcW w:w="1128" w:type="dxa"/>
            <w:vAlign w:val="center"/>
          </w:tcPr>
          <w:p w:rsidR="008E64AA" w:rsidRDefault="008E64AA" w:rsidP="008E64AA">
            <w:pPr>
              <w:pStyle w:val="LGTdoc"/>
              <w:spacing w:before="100" w:beforeAutospacing="1" w:after="180" w:afterAutospacing="1"/>
              <w:ind w:left="0" w:firstLine="0"/>
              <w:jc w:val="center"/>
              <w:rPr>
                <w:szCs w:val="22"/>
                <w:lang w:eastAsia="ko-KR"/>
              </w:rPr>
            </w:pPr>
            <w:r>
              <w:rPr>
                <w:rFonts w:hint="eastAsia"/>
                <w:szCs w:val="22"/>
                <w:lang w:eastAsia="ko-KR"/>
              </w:rPr>
              <w:t>20</w:t>
            </w:r>
          </w:p>
        </w:tc>
      </w:tr>
      <w:tr w:rsidR="008E64AA" w:rsidTr="00144523">
        <w:tc>
          <w:tcPr>
            <w:tcW w:w="1696" w:type="dxa"/>
            <w:vAlign w:val="center"/>
          </w:tcPr>
          <w:p w:rsidR="008E64AA" w:rsidRDefault="00D1783D" w:rsidP="008E64AA">
            <w:pPr>
              <w:pStyle w:val="LGTdoc"/>
              <w:spacing w:before="100" w:beforeAutospacing="1" w:after="180" w:afterAutospacing="1"/>
              <w:ind w:left="0" w:firstLine="0"/>
              <w:jc w:val="center"/>
              <w:rPr>
                <w:szCs w:val="22"/>
                <w:lang w:eastAsia="ko-KR"/>
              </w:rPr>
            </w:pPr>
            <w:r>
              <w:rPr>
                <w:rFonts w:hint="eastAsia"/>
                <w:szCs w:val="22"/>
                <w:lang w:eastAsia="ko-KR"/>
              </w:rPr>
              <w:t>M</w:t>
            </w:r>
            <w:r>
              <w:rPr>
                <w:szCs w:val="22"/>
                <w:lang w:eastAsia="ko-KR"/>
              </w:rPr>
              <w:t>icro Sleep</w:t>
            </w:r>
          </w:p>
        </w:tc>
        <w:tc>
          <w:tcPr>
            <w:tcW w:w="4961" w:type="dxa"/>
            <w:vAlign w:val="center"/>
          </w:tcPr>
          <w:p w:rsidR="008E64AA" w:rsidRPr="001D00BB" w:rsidRDefault="00D1783D" w:rsidP="008E64AA">
            <w:pPr>
              <w:pStyle w:val="LGTdoc"/>
              <w:spacing w:before="100" w:beforeAutospacing="1" w:after="180" w:afterAutospacing="1"/>
              <w:ind w:left="0" w:firstLine="0"/>
              <w:jc w:val="center"/>
            </w:pPr>
            <w:r w:rsidRPr="001D00BB">
              <w:t>Immediate transition is assumed for power saving study purpose from or to a non-sleep state</w:t>
            </w:r>
          </w:p>
        </w:tc>
        <w:tc>
          <w:tcPr>
            <w:tcW w:w="1559" w:type="dxa"/>
            <w:vAlign w:val="center"/>
          </w:tcPr>
          <w:p w:rsidR="008E64AA" w:rsidRDefault="00D1783D" w:rsidP="008E64AA">
            <w:pPr>
              <w:pStyle w:val="LGTdoc"/>
              <w:spacing w:before="100" w:beforeAutospacing="1" w:after="180" w:afterAutospacing="1"/>
              <w:ind w:left="0" w:firstLine="0"/>
              <w:jc w:val="center"/>
              <w:rPr>
                <w:szCs w:val="22"/>
                <w:lang w:eastAsia="ko-KR"/>
              </w:rPr>
            </w:pPr>
            <w:r>
              <w:rPr>
                <w:rFonts w:hint="eastAsia"/>
                <w:szCs w:val="22"/>
                <w:lang w:eastAsia="ko-KR"/>
              </w:rPr>
              <w:t>45</w:t>
            </w:r>
          </w:p>
        </w:tc>
        <w:tc>
          <w:tcPr>
            <w:tcW w:w="1128" w:type="dxa"/>
            <w:vAlign w:val="center"/>
          </w:tcPr>
          <w:p w:rsidR="008E64AA" w:rsidRDefault="00D1783D" w:rsidP="008E64AA">
            <w:pPr>
              <w:pStyle w:val="LGTdoc"/>
              <w:spacing w:before="100" w:beforeAutospacing="1" w:after="180" w:afterAutospacing="1"/>
              <w:ind w:left="0" w:firstLine="0"/>
              <w:jc w:val="center"/>
              <w:rPr>
                <w:szCs w:val="22"/>
                <w:lang w:eastAsia="ko-KR"/>
              </w:rPr>
            </w:pPr>
            <w:r>
              <w:rPr>
                <w:rFonts w:hint="eastAsia"/>
                <w:szCs w:val="22"/>
                <w:lang w:eastAsia="ko-KR"/>
              </w:rPr>
              <w:t>45</w:t>
            </w:r>
          </w:p>
        </w:tc>
      </w:tr>
      <w:tr w:rsidR="00D1783D" w:rsidTr="00144523">
        <w:tc>
          <w:tcPr>
            <w:tcW w:w="1696" w:type="dxa"/>
            <w:vAlign w:val="center"/>
          </w:tcPr>
          <w:p w:rsidR="00D1783D" w:rsidRDefault="00D1783D" w:rsidP="008E64AA">
            <w:pPr>
              <w:pStyle w:val="LGTdoc"/>
              <w:spacing w:before="100" w:beforeAutospacing="1" w:after="180" w:afterAutospacing="1"/>
              <w:ind w:left="0" w:firstLine="0"/>
              <w:jc w:val="center"/>
              <w:rPr>
                <w:szCs w:val="22"/>
                <w:lang w:eastAsia="ko-KR"/>
              </w:rPr>
            </w:pPr>
            <w:r>
              <w:rPr>
                <w:rFonts w:hint="eastAsia"/>
                <w:szCs w:val="22"/>
                <w:lang w:eastAsia="ko-KR"/>
              </w:rPr>
              <w:t>1</w:t>
            </w:r>
            <w:r w:rsidRPr="00D1783D">
              <w:rPr>
                <w:rFonts w:hint="eastAsia"/>
                <w:szCs w:val="22"/>
                <w:vertAlign w:val="superscript"/>
                <w:lang w:eastAsia="ko-KR"/>
              </w:rPr>
              <w:t>st</w:t>
            </w:r>
            <w:r>
              <w:rPr>
                <w:rFonts w:hint="eastAsia"/>
                <w:szCs w:val="22"/>
                <w:lang w:eastAsia="ko-KR"/>
              </w:rPr>
              <w:t xml:space="preserve"> </w:t>
            </w:r>
            <w:r>
              <w:rPr>
                <w:szCs w:val="22"/>
                <w:lang w:eastAsia="ko-KR"/>
              </w:rPr>
              <w:t>SCI+2</w:t>
            </w:r>
            <w:r w:rsidRPr="00D1783D">
              <w:rPr>
                <w:szCs w:val="22"/>
                <w:vertAlign w:val="superscript"/>
                <w:lang w:eastAsia="ko-KR"/>
              </w:rPr>
              <w:t>nd</w:t>
            </w:r>
            <w:r>
              <w:rPr>
                <w:szCs w:val="22"/>
                <w:lang w:eastAsia="ko-KR"/>
              </w:rPr>
              <w:t xml:space="preserve"> SCI</w:t>
            </w:r>
            <w:r w:rsidR="00000C91">
              <w:rPr>
                <w:szCs w:val="22"/>
                <w:lang w:eastAsia="ko-KR"/>
              </w:rPr>
              <w:t xml:space="preserve"> (Reception)</w:t>
            </w:r>
          </w:p>
        </w:tc>
        <w:tc>
          <w:tcPr>
            <w:tcW w:w="4961" w:type="dxa"/>
            <w:vAlign w:val="center"/>
          </w:tcPr>
          <w:p w:rsidR="00D1783D" w:rsidRPr="001D00BB" w:rsidRDefault="00D1783D" w:rsidP="004720CC">
            <w:pPr>
              <w:pStyle w:val="LGTdoc"/>
              <w:spacing w:before="100" w:beforeAutospacing="1" w:after="180" w:afterAutospacing="1"/>
              <w:ind w:left="0" w:firstLine="0"/>
              <w:jc w:val="center"/>
            </w:pPr>
            <w:r w:rsidRPr="001D00BB">
              <w:t>No P</w:t>
            </w:r>
            <w:r>
              <w:t>S</w:t>
            </w:r>
            <w:r w:rsidRPr="001D00BB">
              <w:t xml:space="preserve">SCH; </w:t>
            </w:r>
            <w:r w:rsidR="0076233A">
              <w:t xml:space="preserve">non-PSFCH slot; </w:t>
            </w:r>
            <w:r w:rsidRPr="001D00BB">
              <w:t xml:space="preserve">this includes time for </w:t>
            </w:r>
            <w:r w:rsidR="004720CC">
              <w:t>SCI</w:t>
            </w:r>
            <w:r w:rsidRPr="001D00BB">
              <w:t xml:space="preserve"> decoding and any micro-sleep within the slot.</w:t>
            </w:r>
          </w:p>
        </w:tc>
        <w:tc>
          <w:tcPr>
            <w:tcW w:w="1559" w:type="dxa"/>
            <w:vAlign w:val="center"/>
          </w:tcPr>
          <w:p w:rsidR="00D1783D" w:rsidRDefault="00C45F45" w:rsidP="008E64AA">
            <w:pPr>
              <w:pStyle w:val="LGTdoc"/>
              <w:spacing w:before="100" w:beforeAutospacing="1" w:after="180" w:afterAutospacing="1"/>
              <w:ind w:left="0" w:firstLine="0"/>
              <w:jc w:val="center"/>
              <w:rPr>
                <w:szCs w:val="22"/>
                <w:lang w:eastAsia="ko-KR"/>
              </w:rPr>
            </w:pPr>
            <w:r>
              <w:rPr>
                <w:szCs w:val="22"/>
                <w:lang w:eastAsia="ko-KR"/>
              </w:rPr>
              <w:t>145</w:t>
            </w:r>
          </w:p>
        </w:tc>
        <w:tc>
          <w:tcPr>
            <w:tcW w:w="1128" w:type="dxa"/>
            <w:vAlign w:val="center"/>
          </w:tcPr>
          <w:p w:rsidR="00D1783D" w:rsidRDefault="00C45F45" w:rsidP="008E64AA">
            <w:pPr>
              <w:pStyle w:val="LGTdoc"/>
              <w:spacing w:before="100" w:beforeAutospacing="1" w:after="180" w:afterAutospacing="1"/>
              <w:ind w:left="0" w:firstLine="0"/>
              <w:jc w:val="center"/>
              <w:rPr>
                <w:szCs w:val="22"/>
                <w:lang w:eastAsia="ko-KR"/>
              </w:rPr>
            </w:pPr>
            <w:r>
              <w:rPr>
                <w:szCs w:val="22"/>
                <w:lang w:eastAsia="ko-KR"/>
              </w:rPr>
              <w:t>285</w:t>
            </w:r>
          </w:p>
        </w:tc>
      </w:tr>
      <w:tr w:rsidR="004720CC" w:rsidTr="00144523">
        <w:tc>
          <w:tcPr>
            <w:tcW w:w="1696" w:type="dxa"/>
            <w:vAlign w:val="center"/>
          </w:tcPr>
          <w:p w:rsidR="004720CC" w:rsidRDefault="004720CC" w:rsidP="008E64AA">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w:t>
            </w:r>
            <w:r w:rsidR="00000C91">
              <w:rPr>
                <w:szCs w:val="22"/>
                <w:lang w:eastAsia="ko-KR"/>
              </w:rPr>
              <w:t xml:space="preserve"> (Reception)</w:t>
            </w:r>
          </w:p>
        </w:tc>
        <w:tc>
          <w:tcPr>
            <w:tcW w:w="4961" w:type="dxa"/>
            <w:vAlign w:val="center"/>
          </w:tcPr>
          <w:p w:rsidR="004720CC" w:rsidRPr="004720CC" w:rsidRDefault="004720CC" w:rsidP="004720CC">
            <w:pPr>
              <w:pStyle w:val="LGTdoc"/>
              <w:spacing w:before="100" w:beforeAutospacing="1" w:after="180" w:afterAutospacing="1"/>
              <w:ind w:left="0" w:firstLine="0"/>
              <w:jc w:val="center"/>
            </w:pPr>
            <w:r w:rsidRPr="001D00BB">
              <w:t>P</w:t>
            </w:r>
            <w:r>
              <w:t>C</w:t>
            </w:r>
            <w:r w:rsidRPr="001D00BB">
              <w:t>CCH + P</w:t>
            </w:r>
            <w:r>
              <w:t>S</w:t>
            </w:r>
            <w:r w:rsidRPr="001D00BB">
              <w:t>SCH</w:t>
            </w:r>
            <w:r w:rsidR="00144523">
              <w:t xml:space="preserve"> reception in non-PSFCH slot</w:t>
            </w:r>
            <w:r w:rsidRPr="001D00BB">
              <w:t xml:space="preserve">. </w:t>
            </w:r>
          </w:p>
        </w:tc>
        <w:tc>
          <w:tcPr>
            <w:tcW w:w="1559" w:type="dxa"/>
            <w:vAlign w:val="center"/>
          </w:tcPr>
          <w:p w:rsidR="004720CC" w:rsidRDefault="004720CC" w:rsidP="008E64AA">
            <w:pPr>
              <w:pStyle w:val="LGTdoc"/>
              <w:spacing w:before="100" w:beforeAutospacing="1" w:after="180" w:afterAutospacing="1"/>
              <w:ind w:left="0" w:firstLine="0"/>
              <w:jc w:val="center"/>
              <w:rPr>
                <w:szCs w:val="22"/>
                <w:lang w:eastAsia="ko-KR"/>
              </w:rPr>
            </w:pPr>
            <w:r>
              <w:rPr>
                <w:rFonts w:hint="eastAsia"/>
                <w:szCs w:val="22"/>
                <w:lang w:eastAsia="ko-KR"/>
              </w:rPr>
              <w:t>210</w:t>
            </w:r>
          </w:p>
        </w:tc>
        <w:tc>
          <w:tcPr>
            <w:tcW w:w="1128" w:type="dxa"/>
            <w:vAlign w:val="center"/>
          </w:tcPr>
          <w:p w:rsidR="004720CC" w:rsidRDefault="004720CC" w:rsidP="008E64AA">
            <w:pPr>
              <w:pStyle w:val="LGTdoc"/>
              <w:spacing w:before="100" w:beforeAutospacing="1" w:after="180" w:afterAutospacing="1"/>
              <w:ind w:left="0" w:firstLine="0"/>
              <w:jc w:val="center"/>
              <w:rPr>
                <w:szCs w:val="22"/>
                <w:lang w:eastAsia="ko-KR"/>
              </w:rPr>
            </w:pPr>
            <w:r>
              <w:rPr>
                <w:rFonts w:hint="eastAsia"/>
                <w:szCs w:val="22"/>
                <w:lang w:eastAsia="ko-KR"/>
              </w:rPr>
              <w:t>350</w:t>
            </w:r>
          </w:p>
        </w:tc>
      </w:tr>
      <w:tr w:rsidR="00144523" w:rsidTr="00144523">
        <w:tc>
          <w:tcPr>
            <w:tcW w:w="1696" w:type="dxa"/>
            <w:vAlign w:val="center"/>
          </w:tcPr>
          <w:p w:rsidR="00144523" w:rsidRDefault="00144523" w:rsidP="00FA5F8C">
            <w:pPr>
              <w:pStyle w:val="LGTdoc"/>
              <w:spacing w:before="100" w:beforeAutospacing="1" w:after="180" w:afterAutospacing="1"/>
              <w:ind w:left="0" w:firstLine="0"/>
              <w:jc w:val="center"/>
              <w:rPr>
                <w:szCs w:val="22"/>
                <w:lang w:eastAsia="ko-KR"/>
              </w:rPr>
            </w:pPr>
            <w:r>
              <w:rPr>
                <w:rFonts w:hint="eastAsia"/>
                <w:szCs w:val="22"/>
                <w:lang w:eastAsia="ko-KR"/>
              </w:rPr>
              <w:t>1</w:t>
            </w:r>
            <w:r w:rsidRPr="00144523">
              <w:rPr>
                <w:rFonts w:hint="eastAsia"/>
                <w:szCs w:val="22"/>
                <w:vertAlign w:val="superscript"/>
                <w:lang w:eastAsia="ko-KR"/>
              </w:rPr>
              <w:t>st</w:t>
            </w:r>
            <w:r>
              <w:rPr>
                <w:rFonts w:hint="eastAsia"/>
                <w:szCs w:val="22"/>
                <w:lang w:eastAsia="ko-KR"/>
              </w:rPr>
              <w:t xml:space="preserve"> </w:t>
            </w:r>
            <w:r>
              <w:rPr>
                <w:szCs w:val="22"/>
                <w:lang w:eastAsia="ko-KR"/>
              </w:rPr>
              <w:t>SCI+2</w:t>
            </w:r>
            <w:r w:rsidRPr="00144523">
              <w:rPr>
                <w:szCs w:val="22"/>
                <w:vertAlign w:val="superscript"/>
                <w:lang w:eastAsia="ko-KR"/>
              </w:rPr>
              <w:t>nd</w:t>
            </w:r>
            <w:r>
              <w:rPr>
                <w:szCs w:val="22"/>
                <w:lang w:eastAsia="ko-KR"/>
              </w:rPr>
              <w:t xml:space="preserve"> SCI</w:t>
            </w:r>
            <w:r w:rsidR="00FA5F8C">
              <w:rPr>
                <w:szCs w:val="22"/>
                <w:lang w:eastAsia="ko-KR"/>
              </w:rPr>
              <w:t>+</w:t>
            </w:r>
            <w:r>
              <w:rPr>
                <w:szCs w:val="22"/>
                <w:lang w:eastAsia="ko-KR"/>
              </w:rPr>
              <w:t>PSSCH (Transmission)</w:t>
            </w:r>
          </w:p>
        </w:tc>
        <w:tc>
          <w:tcPr>
            <w:tcW w:w="4961" w:type="dxa"/>
            <w:vAlign w:val="center"/>
          </w:tcPr>
          <w:p w:rsidR="00144523" w:rsidRPr="00144523" w:rsidRDefault="00144523" w:rsidP="004720CC">
            <w:pPr>
              <w:pStyle w:val="LGTdoc"/>
              <w:spacing w:before="100" w:beforeAutospacing="1" w:after="180" w:afterAutospacing="1"/>
              <w:ind w:left="0" w:firstLine="0"/>
              <w:jc w:val="center"/>
            </w:pPr>
            <w:r>
              <w:t>PSCCH+PSSCH in non-PSFCH slot.</w:t>
            </w:r>
          </w:p>
        </w:tc>
        <w:tc>
          <w:tcPr>
            <w:tcW w:w="1559" w:type="dxa"/>
            <w:vAlign w:val="center"/>
          </w:tcPr>
          <w:p w:rsidR="00144523" w:rsidRDefault="00144523" w:rsidP="008E64AA">
            <w:pPr>
              <w:pStyle w:val="LGTdoc"/>
              <w:spacing w:before="100" w:beforeAutospacing="1" w:after="180" w:afterAutospacing="1"/>
              <w:ind w:left="0" w:firstLine="0"/>
              <w:jc w:val="center"/>
              <w:rPr>
                <w:szCs w:val="22"/>
                <w:lang w:eastAsia="ko-KR"/>
              </w:rPr>
            </w:pPr>
            <w:r>
              <w:rPr>
                <w:szCs w:val="22"/>
                <w:lang w:eastAsia="ko-KR"/>
              </w:rPr>
              <w:t>250 (0dBm)</w:t>
            </w:r>
          </w:p>
          <w:p w:rsidR="00144523" w:rsidRPr="00144523" w:rsidRDefault="00144523" w:rsidP="00144523">
            <w:pPr>
              <w:pStyle w:val="LGTdoc"/>
              <w:spacing w:before="100" w:beforeAutospacing="1" w:after="180" w:afterAutospacing="1"/>
              <w:ind w:left="0" w:firstLine="0"/>
              <w:jc w:val="center"/>
              <w:rPr>
                <w:szCs w:val="22"/>
                <w:lang w:eastAsia="ko-KR"/>
              </w:rPr>
            </w:pPr>
            <w:r>
              <w:rPr>
                <w:szCs w:val="22"/>
                <w:lang w:eastAsia="ko-KR"/>
              </w:rPr>
              <w:t>700 (23dBm)</w:t>
            </w:r>
          </w:p>
        </w:tc>
        <w:tc>
          <w:tcPr>
            <w:tcW w:w="1128" w:type="dxa"/>
            <w:vAlign w:val="center"/>
          </w:tcPr>
          <w:p w:rsidR="00144523" w:rsidRDefault="00144523" w:rsidP="008E64AA">
            <w:pPr>
              <w:pStyle w:val="LGTdoc"/>
              <w:spacing w:before="100" w:beforeAutospacing="1" w:after="180" w:afterAutospacing="1"/>
              <w:ind w:left="0" w:firstLine="0"/>
              <w:jc w:val="center"/>
              <w:rPr>
                <w:szCs w:val="22"/>
                <w:lang w:eastAsia="ko-KR"/>
              </w:rPr>
            </w:pPr>
            <w:r>
              <w:rPr>
                <w:rFonts w:hint="eastAsia"/>
                <w:szCs w:val="22"/>
                <w:lang w:eastAsia="ko-KR"/>
              </w:rPr>
              <w:t>350 (0dBm)</w:t>
            </w:r>
          </w:p>
        </w:tc>
      </w:tr>
      <w:tr w:rsidR="00A51A6B" w:rsidTr="00144523">
        <w:tc>
          <w:tcPr>
            <w:tcW w:w="1696" w:type="dxa"/>
            <w:vAlign w:val="center"/>
          </w:tcPr>
          <w:p w:rsidR="00A51A6B" w:rsidRDefault="00A51A6B" w:rsidP="00A51A6B">
            <w:pPr>
              <w:pStyle w:val="LGTdoc"/>
              <w:spacing w:before="100" w:beforeAutospacing="1" w:after="180" w:afterAutospacing="1"/>
              <w:ind w:left="0" w:firstLine="0"/>
              <w:jc w:val="center"/>
              <w:rPr>
                <w:szCs w:val="22"/>
                <w:lang w:eastAsia="ko-KR"/>
              </w:rPr>
            </w:pPr>
            <w:r>
              <w:rPr>
                <w:rFonts w:hint="eastAsia"/>
                <w:szCs w:val="22"/>
                <w:lang w:eastAsia="ko-KR"/>
              </w:rPr>
              <w:t xml:space="preserve">S-SSB </w:t>
            </w:r>
            <w:r>
              <w:rPr>
                <w:szCs w:val="22"/>
                <w:lang w:eastAsia="ko-KR"/>
              </w:rPr>
              <w:t>Reception</w:t>
            </w:r>
          </w:p>
        </w:tc>
        <w:tc>
          <w:tcPr>
            <w:tcW w:w="4961" w:type="dxa"/>
            <w:vAlign w:val="center"/>
          </w:tcPr>
          <w:p w:rsidR="00A51A6B" w:rsidRDefault="00A51A6B" w:rsidP="00A51A6B">
            <w:pPr>
              <w:pStyle w:val="LGTdoc"/>
              <w:spacing w:before="100" w:beforeAutospacing="1" w:after="180" w:afterAutospacing="1"/>
              <w:ind w:left="0" w:firstLine="0"/>
              <w:jc w:val="center"/>
              <w:rPr>
                <w:lang w:eastAsia="ko-KR"/>
              </w:rPr>
            </w:pPr>
            <w:r>
              <w:rPr>
                <w:rFonts w:hint="eastAsia"/>
                <w:lang w:eastAsia="ko-KR"/>
              </w:rPr>
              <w:t xml:space="preserve">S-SSB can be used for fine time-frequency synch. </w:t>
            </w:r>
          </w:p>
        </w:tc>
        <w:tc>
          <w:tcPr>
            <w:tcW w:w="1559" w:type="dxa"/>
            <w:vAlign w:val="center"/>
          </w:tcPr>
          <w:p w:rsidR="00A51A6B" w:rsidRDefault="00A51A6B" w:rsidP="00A51A6B">
            <w:pPr>
              <w:pStyle w:val="LGTdoc"/>
              <w:spacing w:before="100" w:beforeAutospacing="1" w:after="180" w:afterAutospacing="1"/>
              <w:ind w:left="0" w:firstLine="0"/>
              <w:jc w:val="center"/>
              <w:rPr>
                <w:szCs w:val="22"/>
                <w:lang w:eastAsia="ko-KR"/>
              </w:rPr>
            </w:pPr>
            <w:r>
              <w:rPr>
                <w:szCs w:val="22"/>
                <w:lang w:eastAsia="ko-KR"/>
              </w:rPr>
              <w:t>145</w:t>
            </w:r>
          </w:p>
        </w:tc>
        <w:tc>
          <w:tcPr>
            <w:tcW w:w="1128" w:type="dxa"/>
            <w:vAlign w:val="center"/>
          </w:tcPr>
          <w:p w:rsidR="00A51A6B" w:rsidRDefault="00A51A6B" w:rsidP="00A51A6B">
            <w:pPr>
              <w:pStyle w:val="LGTdoc"/>
              <w:spacing w:before="100" w:beforeAutospacing="1" w:after="180" w:afterAutospacing="1"/>
              <w:ind w:left="0" w:firstLine="0"/>
              <w:jc w:val="center"/>
              <w:rPr>
                <w:szCs w:val="22"/>
                <w:lang w:eastAsia="ko-KR"/>
              </w:rPr>
            </w:pPr>
            <w:r>
              <w:rPr>
                <w:szCs w:val="22"/>
                <w:lang w:eastAsia="ko-KR"/>
              </w:rPr>
              <w:t>285</w:t>
            </w:r>
          </w:p>
        </w:tc>
      </w:tr>
      <w:tr w:rsidR="00F6176C" w:rsidTr="00144523">
        <w:tc>
          <w:tcPr>
            <w:tcW w:w="1696" w:type="dxa"/>
            <w:vAlign w:val="center"/>
          </w:tcPr>
          <w:p w:rsidR="00F6176C" w:rsidRDefault="00F6176C" w:rsidP="00F6176C">
            <w:pPr>
              <w:pStyle w:val="LGTdoc"/>
              <w:spacing w:before="100" w:beforeAutospacing="1" w:after="180" w:afterAutospacing="1"/>
              <w:ind w:left="0" w:firstLine="0"/>
              <w:jc w:val="center"/>
              <w:rPr>
                <w:szCs w:val="22"/>
                <w:lang w:eastAsia="ko-KR"/>
              </w:rPr>
            </w:pPr>
            <w:r>
              <w:rPr>
                <w:rFonts w:hint="eastAsia"/>
                <w:szCs w:val="22"/>
                <w:lang w:eastAsia="ko-KR"/>
              </w:rPr>
              <w:t>S-SSB Transmission</w:t>
            </w:r>
          </w:p>
        </w:tc>
        <w:tc>
          <w:tcPr>
            <w:tcW w:w="4961" w:type="dxa"/>
            <w:vAlign w:val="center"/>
          </w:tcPr>
          <w:p w:rsidR="00F6176C" w:rsidRDefault="00F6176C" w:rsidP="00F6176C">
            <w:pPr>
              <w:pStyle w:val="LGTdoc"/>
              <w:spacing w:before="100" w:beforeAutospacing="1" w:after="180" w:afterAutospacing="1"/>
              <w:ind w:left="0" w:firstLine="0"/>
              <w:jc w:val="center"/>
              <w:rPr>
                <w:lang w:eastAsia="ko-KR"/>
              </w:rPr>
            </w:pPr>
            <w:r w:rsidRPr="001D00BB">
              <w:t>this includes time for</w:t>
            </w:r>
            <w:r>
              <w:t xml:space="preserve"> transmissions of S-SS and PSBCH. </w:t>
            </w:r>
          </w:p>
        </w:tc>
        <w:tc>
          <w:tcPr>
            <w:tcW w:w="1559" w:type="dxa"/>
            <w:vAlign w:val="center"/>
          </w:tcPr>
          <w:p w:rsidR="00F6176C" w:rsidRDefault="00F6176C" w:rsidP="00F6176C">
            <w:pPr>
              <w:pStyle w:val="LGTdoc"/>
              <w:spacing w:before="100" w:beforeAutospacing="1" w:after="180" w:afterAutospacing="1"/>
              <w:ind w:left="0" w:firstLine="0"/>
              <w:jc w:val="center"/>
              <w:rPr>
                <w:szCs w:val="22"/>
                <w:lang w:eastAsia="ko-KR"/>
              </w:rPr>
            </w:pPr>
            <w:r>
              <w:rPr>
                <w:szCs w:val="22"/>
                <w:lang w:eastAsia="ko-KR"/>
              </w:rPr>
              <w:t>250 (0dBm)</w:t>
            </w:r>
          </w:p>
          <w:p w:rsidR="00F6176C" w:rsidRPr="00144523" w:rsidRDefault="00F6176C" w:rsidP="00F6176C">
            <w:pPr>
              <w:pStyle w:val="LGTdoc"/>
              <w:spacing w:before="100" w:beforeAutospacing="1" w:after="180" w:afterAutospacing="1"/>
              <w:ind w:left="0" w:firstLine="0"/>
              <w:jc w:val="center"/>
              <w:rPr>
                <w:szCs w:val="22"/>
                <w:lang w:eastAsia="ko-KR"/>
              </w:rPr>
            </w:pPr>
            <w:r>
              <w:rPr>
                <w:szCs w:val="22"/>
                <w:lang w:eastAsia="ko-KR"/>
              </w:rPr>
              <w:t>700 (23dBm)</w:t>
            </w:r>
          </w:p>
        </w:tc>
        <w:tc>
          <w:tcPr>
            <w:tcW w:w="1128" w:type="dxa"/>
            <w:vAlign w:val="center"/>
          </w:tcPr>
          <w:p w:rsidR="00F6176C" w:rsidRDefault="00F6176C" w:rsidP="00F6176C">
            <w:pPr>
              <w:pStyle w:val="LGTdoc"/>
              <w:spacing w:before="100" w:beforeAutospacing="1" w:after="180" w:afterAutospacing="1"/>
              <w:ind w:left="0" w:firstLine="0"/>
              <w:jc w:val="center"/>
              <w:rPr>
                <w:szCs w:val="22"/>
                <w:lang w:eastAsia="ko-KR"/>
              </w:rPr>
            </w:pPr>
            <w:r>
              <w:rPr>
                <w:rFonts w:hint="eastAsia"/>
                <w:szCs w:val="22"/>
                <w:lang w:eastAsia="ko-KR"/>
              </w:rPr>
              <w:t>350 (0dBm)</w:t>
            </w:r>
          </w:p>
        </w:tc>
      </w:tr>
      <w:tr w:rsidR="00780746" w:rsidTr="00144523">
        <w:tc>
          <w:tcPr>
            <w:tcW w:w="1696" w:type="dxa"/>
            <w:vAlign w:val="center"/>
          </w:tcPr>
          <w:p w:rsidR="00780746" w:rsidRDefault="00780746" w:rsidP="00F6176C">
            <w:pPr>
              <w:pStyle w:val="LGTdoc"/>
              <w:spacing w:before="100" w:beforeAutospacing="1" w:after="180" w:afterAutospacing="1"/>
              <w:ind w:left="0" w:firstLine="0"/>
              <w:jc w:val="center"/>
              <w:rPr>
                <w:szCs w:val="22"/>
                <w:lang w:eastAsia="ko-KR"/>
              </w:rPr>
            </w:pPr>
            <w:r>
              <w:rPr>
                <w:rFonts w:hint="eastAsia"/>
                <w:szCs w:val="22"/>
                <w:lang w:eastAsia="ko-KR"/>
              </w:rPr>
              <w:t>GNSS-related operation</w:t>
            </w:r>
          </w:p>
        </w:tc>
        <w:tc>
          <w:tcPr>
            <w:tcW w:w="4961" w:type="dxa"/>
            <w:vAlign w:val="center"/>
          </w:tcPr>
          <w:p w:rsidR="00780746" w:rsidRDefault="00780746" w:rsidP="00F6176C">
            <w:pPr>
              <w:pStyle w:val="LGTdoc"/>
              <w:spacing w:before="100" w:beforeAutospacing="1" w:after="180" w:afterAutospacing="1"/>
              <w:ind w:left="0" w:firstLine="0"/>
              <w:jc w:val="center"/>
            </w:pPr>
            <w:r>
              <w:t>Average power consumption when GPS is used.</w:t>
            </w:r>
          </w:p>
          <w:p w:rsidR="00780746" w:rsidRPr="001D00BB" w:rsidRDefault="00780746" w:rsidP="00F6176C">
            <w:pPr>
              <w:pStyle w:val="LGTdoc"/>
              <w:spacing w:before="100" w:beforeAutospacing="1" w:after="180" w:afterAutospacing="1"/>
              <w:ind w:left="0" w:firstLine="0"/>
              <w:jc w:val="center"/>
              <w:rPr>
                <w:lang w:eastAsia="ko-KR"/>
              </w:rPr>
            </w:pPr>
            <w:r>
              <w:t>Always on independently of other communications.</w:t>
            </w:r>
          </w:p>
        </w:tc>
        <w:tc>
          <w:tcPr>
            <w:tcW w:w="1559" w:type="dxa"/>
            <w:vAlign w:val="center"/>
          </w:tcPr>
          <w:p w:rsidR="00780746" w:rsidRDefault="00780746" w:rsidP="00F6176C">
            <w:pPr>
              <w:pStyle w:val="LGTdoc"/>
              <w:spacing w:before="100" w:beforeAutospacing="1" w:after="180" w:afterAutospacing="1"/>
              <w:ind w:left="0" w:firstLine="0"/>
              <w:jc w:val="center"/>
              <w:rPr>
                <w:szCs w:val="22"/>
                <w:lang w:eastAsia="ko-KR"/>
              </w:rPr>
            </w:pPr>
            <w:r>
              <w:rPr>
                <w:rFonts w:hint="eastAsia"/>
                <w:szCs w:val="22"/>
                <w:lang w:eastAsia="ko-KR"/>
              </w:rPr>
              <w:t>16.8</w:t>
            </w:r>
          </w:p>
        </w:tc>
        <w:tc>
          <w:tcPr>
            <w:tcW w:w="1128" w:type="dxa"/>
            <w:vAlign w:val="center"/>
          </w:tcPr>
          <w:p w:rsidR="00780746" w:rsidRDefault="00780746" w:rsidP="00F6176C">
            <w:pPr>
              <w:pStyle w:val="LGTdoc"/>
              <w:spacing w:before="100" w:beforeAutospacing="1" w:after="180" w:afterAutospacing="1"/>
              <w:ind w:left="0" w:firstLine="0"/>
              <w:jc w:val="center"/>
              <w:rPr>
                <w:szCs w:val="22"/>
                <w:lang w:eastAsia="ko-KR"/>
              </w:rPr>
            </w:pPr>
            <w:r>
              <w:rPr>
                <w:rFonts w:hint="eastAsia"/>
                <w:szCs w:val="22"/>
                <w:lang w:eastAsia="ko-KR"/>
              </w:rPr>
              <w:t>28</w:t>
            </w:r>
          </w:p>
        </w:tc>
      </w:tr>
    </w:tbl>
    <w:p w:rsidR="00504360" w:rsidRDefault="00504360" w:rsidP="00504360">
      <w:pPr>
        <w:pStyle w:val="LGTdoc"/>
        <w:spacing w:before="100" w:beforeAutospacing="1" w:after="180" w:afterAutospacing="1"/>
        <w:ind w:left="0" w:firstLineChars="250" w:firstLine="550"/>
        <w:rPr>
          <w:szCs w:val="22"/>
          <w:lang w:eastAsia="ko-KR"/>
        </w:rPr>
      </w:pPr>
      <w:r>
        <w:rPr>
          <w:rFonts w:hint="eastAsia"/>
          <w:szCs w:val="22"/>
          <w:lang w:eastAsia="ko-KR"/>
        </w:rPr>
        <w:t xml:space="preserve">When PSFCH resource is </w:t>
      </w:r>
      <w:r>
        <w:rPr>
          <w:szCs w:val="22"/>
          <w:lang w:eastAsia="ko-KR"/>
        </w:rPr>
        <w:t>provide</w:t>
      </w:r>
      <w:r>
        <w:rPr>
          <w:rFonts w:hint="eastAsia"/>
          <w:szCs w:val="22"/>
          <w:lang w:eastAsia="ko-KR"/>
        </w:rPr>
        <w:t xml:space="preserve">d in a resource pool, </w:t>
      </w:r>
      <w:r w:rsidR="002C109F">
        <w:rPr>
          <w:szCs w:val="22"/>
          <w:lang w:eastAsia="ko-KR"/>
        </w:rPr>
        <w:t xml:space="preserve">it is possible that PSCCH+PSSCH is TDMed </w:t>
      </w:r>
      <w:r w:rsidR="002C109F">
        <w:rPr>
          <w:szCs w:val="22"/>
          <w:lang w:eastAsia="ko-KR"/>
        </w:rPr>
        <w:lastRenderedPageBreak/>
        <w:t>with PSFCH in a slot. In this case, a number of UE states could be defined. For instance, a UE can decode 1</w:t>
      </w:r>
      <w:r w:rsidR="002C109F" w:rsidRPr="002C109F">
        <w:rPr>
          <w:szCs w:val="22"/>
          <w:vertAlign w:val="superscript"/>
          <w:lang w:eastAsia="ko-KR"/>
        </w:rPr>
        <w:t>st</w:t>
      </w:r>
      <w:r w:rsidR="002C109F">
        <w:rPr>
          <w:szCs w:val="22"/>
          <w:lang w:eastAsia="ko-KR"/>
        </w:rPr>
        <w:t xml:space="preserve"> SCI+2</w:t>
      </w:r>
      <w:r w:rsidR="002C109F" w:rsidRPr="002C109F">
        <w:rPr>
          <w:szCs w:val="22"/>
          <w:vertAlign w:val="superscript"/>
          <w:lang w:eastAsia="ko-KR"/>
        </w:rPr>
        <w:t>nd</w:t>
      </w:r>
      <w:r w:rsidR="002C109F">
        <w:rPr>
          <w:szCs w:val="22"/>
          <w:lang w:eastAsia="ko-KR"/>
        </w:rPr>
        <w:t xml:space="preserve"> SCI+PSSCH and detect PSFCH in a slot. Next, a UE can transmit 1</w:t>
      </w:r>
      <w:r w:rsidR="002C109F" w:rsidRPr="002C109F">
        <w:rPr>
          <w:szCs w:val="22"/>
          <w:vertAlign w:val="superscript"/>
          <w:lang w:eastAsia="ko-KR"/>
        </w:rPr>
        <w:t>st</w:t>
      </w:r>
      <w:r w:rsidR="002C109F">
        <w:rPr>
          <w:szCs w:val="22"/>
          <w:lang w:eastAsia="ko-KR"/>
        </w:rPr>
        <w:t xml:space="preserve"> SCI+2</w:t>
      </w:r>
      <w:r w:rsidR="002C109F" w:rsidRPr="002C109F">
        <w:rPr>
          <w:szCs w:val="22"/>
          <w:vertAlign w:val="superscript"/>
          <w:lang w:eastAsia="ko-KR"/>
        </w:rPr>
        <w:t>nd</w:t>
      </w:r>
      <w:r w:rsidR="002C109F">
        <w:rPr>
          <w:szCs w:val="22"/>
          <w:lang w:eastAsia="ko-KR"/>
        </w:rPr>
        <w:t xml:space="preserve"> SCI+PSSCH and detect PSFCH in a slot. Next, a UE can transmit 1</w:t>
      </w:r>
      <w:r w:rsidR="002C109F" w:rsidRPr="002C109F">
        <w:rPr>
          <w:szCs w:val="22"/>
          <w:vertAlign w:val="superscript"/>
          <w:lang w:eastAsia="ko-KR"/>
        </w:rPr>
        <w:t>st</w:t>
      </w:r>
      <w:r w:rsidR="002C109F">
        <w:rPr>
          <w:szCs w:val="22"/>
          <w:lang w:eastAsia="ko-KR"/>
        </w:rPr>
        <w:t xml:space="preserve"> SCI+2</w:t>
      </w:r>
      <w:r w:rsidR="002C109F" w:rsidRPr="002C109F">
        <w:rPr>
          <w:szCs w:val="22"/>
          <w:vertAlign w:val="superscript"/>
          <w:lang w:eastAsia="ko-KR"/>
        </w:rPr>
        <w:t>nd</w:t>
      </w:r>
      <w:r w:rsidR="002C109F">
        <w:rPr>
          <w:szCs w:val="22"/>
          <w:lang w:eastAsia="ko-KR"/>
        </w:rPr>
        <w:t xml:space="preserve"> SCI+PSSCH and transmit PSFCH in a slot. At last, a UE can decode 1</w:t>
      </w:r>
      <w:r w:rsidR="002C109F" w:rsidRPr="002C109F">
        <w:rPr>
          <w:szCs w:val="22"/>
          <w:vertAlign w:val="superscript"/>
          <w:lang w:eastAsia="ko-KR"/>
        </w:rPr>
        <w:t>st</w:t>
      </w:r>
      <w:r w:rsidR="002C109F">
        <w:rPr>
          <w:szCs w:val="22"/>
          <w:lang w:eastAsia="ko-KR"/>
        </w:rPr>
        <w:t xml:space="preserve"> SCI+2</w:t>
      </w:r>
      <w:r w:rsidR="002C109F" w:rsidRPr="002C109F">
        <w:rPr>
          <w:szCs w:val="22"/>
          <w:vertAlign w:val="superscript"/>
          <w:lang w:eastAsia="ko-KR"/>
        </w:rPr>
        <w:t>nd</w:t>
      </w:r>
      <w:r w:rsidR="002C109F">
        <w:rPr>
          <w:szCs w:val="22"/>
          <w:lang w:eastAsia="ko-KR"/>
        </w:rPr>
        <w:t xml:space="preserve"> SCI+PSSCH and transmit PSFCH in a slot. For each UE state, it needs to define power consumption level as well. To decide them, it is necessary to define the power consumption level of PSFCH reception and transmission as a baseline. T</w:t>
      </w:r>
      <w:r>
        <w:rPr>
          <w:szCs w:val="22"/>
          <w:lang w:eastAsia="ko-KR"/>
        </w:rPr>
        <w:t>he number of symbols for PSFCH reception is 2 symbols including AGC symbol. For the PSFCH reception, the UE will perform sequence detection rather than channel estimation and channel decoding. In addition, it does not require data buffering within a slot. In this point of view, the expected power consumption level for PSFCH reception would be much smaller than that of “1</w:t>
      </w:r>
      <w:r w:rsidRPr="00144523">
        <w:rPr>
          <w:szCs w:val="22"/>
          <w:vertAlign w:val="superscript"/>
          <w:lang w:eastAsia="ko-KR"/>
        </w:rPr>
        <w:t>st</w:t>
      </w:r>
      <w:r>
        <w:rPr>
          <w:szCs w:val="22"/>
          <w:lang w:eastAsia="ko-KR"/>
        </w:rPr>
        <w:t xml:space="preserve"> SCI+2</w:t>
      </w:r>
      <w:r w:rsidRPr="00144523">
        <w:rPr>
          <w:szCs w:val="22"/>
          <w:vertAlign w:val="superscript"/>
          <w:lang w:eastAsia="ko-KR"/>
        </w:rPr>
        <w:t>nd</w:t>
      </w:r>
      <w:r>
        <w:rPr>
          <w:szCs w:val="22"/>
          <w:lang w:eastAsia="ko-KR"/>
        </w:rPr>
        <w:t xml:space="preserve"> SCI (Reception)”. For simplicity, it can be considered to use the power consumption level of “PDCCH-only” for cross-slot scheduling. In this case, the power consumption level is reduced by skipping data buffering. For the PSFCH transmission, the power consumption level of short PUCCH could be a baseline. Since the reference number of symbols for short PUCCH is 1, the scaling factor needs to be increased. When the UL power consumption level is designed, it is assumed that the base power is </w:t>
      </w:r>
      <w:r w:rsidR="00A91AD8">
        <w:rPr>
          <w:szCs w:val="22"/>
          <w:lang w:eastAsia="ko-KR"/>
        </w:rPr>
        <w:t xml:space="preserve">not ignorable compared to </w:t>
      </w:r>
      <w:r>
        <w:rPr>
          <w:szCs w:val="22"/>
          <w:lang w:eastAsia="ko-KR"/>
        </w:rPr>
        <w:t>the required power used for actual transmission. In those points of views, we propose to replace 0.3 with 0.</w:t>
      </w:r>
      <w:r w:rsidR="00FA5F8C">
        <w:rPr>
          <w:szCs w:val="22"/>
          <w:lang w:eastAsia="ko-KR"/>
        </w:rPr>
        <w:t>36</w:t>
      </w:r>
      <w:r>
        <w:rPr>
          <w:szCs w:val="22"/>
          <w:lang w:eastAsia="ko-KR"/>
        </w:rPr>
        <w:t xml:space="preserve">. </w:t>
      </w:r>
    </w:p>
    <w:p w:rsid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6</w:t>
      </w:r>
      <w:r w:rsidRPr="00C157B0">
        <w:rPr>
          <w:rFonts w:hint="eastAsia"/>
          <w:b/>
          <w:i/>
          <w:szCs w:val="22"/>
          <w:lang w:eastAsia="ko-KR"/>
        </w:rPr>
        <w:t xml:space="preserve">: </w:t>
      </w:r>
      <w:r>
        <w:rPr>
          <w:b/>
          <w:i/>
          <w:szCs w:val="22"/>
          <w:lang w:eastAsia="ko-KR"/>
        </w:rPr>
        <w:t>Power consumption level of PSFCH reception could be determined based on the power consumption level of “PDCCH-only” with cross-slot scheduling.</w:t>
      </w:r>
    </w:p>
    <w:p w:rsidR="00C157B0" w:rsidRP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7</w:t>
      </w:r>
      <w:r w:rsidRPr="00C157B0">
        <w:rPr>
          <w:rFonts w:hint="eastAsia"/>
          <w:b/>
          <w:i/>
          <w:szCs w:val="22"/>
          <w:lang w:eastAsia="ko-KR"/>
        </w:rPr>
        <w:t xml:space="preserve">: </w:t>
      </w:r>
      <w:r>
        <w:rPr>
          <w:b/>
          <w:i/>
          <w:szCs w:val="22"/>
          <w:lang w:eastAsia="ko-KR"/>
        </w:rPr>
        <w:t>Power consumption level of PSFCH transmission could be determined based on the power consumption level of “UL” for short PUCCH. The scaling factor could be updated based on the reduced time duration for Micro Sleep.</w:t>
      </w:r>
    </w:p>
    <w:p w:rsidR="00780746" w:rsidRDefault="00780746" w:rsidP="00504360">
      <w:pPr>
        <w:pStyle w:val="LGTdoc"/>
        <w:spacing w:before="100" w:beforeAutospacing="1" w:after="180" w:afterAutospacing="1"/>
        <w:ind w:left="0" w:firstLineChars="250" w:firstLine="550"/>
        <w:rPr>
          <w:szCs w:val="22"/>
          <w:lang w:eastAsia="ko-KR"/>
        </w:rPr>
      </w:pPr>
      <w:r>
        <w:rPr>
          <w:szCs w:val="22"/>
          <w:lang w:eastAsia="ko-KR"/>
        </w:rPr>
        <w:t xml:space="preserve">Next, </w:t>
      </w:r>
      <w:r w:rsidR="006B2CFF">
        <w:rPr>
          <w:rFonts w:hint="eastAsia"/>
          <w:szCs w:val="22"/>
          <w:lang w:eastAsia="ko-KR"/>
        </w:rPr>
        <w:t>the power consumption level</w:t>
      </w:r>
      <w:r w:rsidR="006B2CFF">
        <w:rPr>
          <w:szCs w:val="22"/>
          <w:lang w:eastAsia="ko-KR"/>
        </w:rPr>
        <w:t>s</w:t>
      </w:r>
      <w:r w:rsidR="006B2CFF">
        <w:rPr>
          <w:rFonts w:hint="eastAsia"/>
          <w:szCs w:val="22"/>
          <w:lang w:eastAsia="ko-KR"/>
        </w:rPr>
        <w:t xml:space="preserve"> for </w:t>
      </w:r>
      <w:r w:rsidR="0076233A">
        <w:rPr>
          <w:szCs w:val="22"/>
          <w:lang w:eastAsia="ko-KR"/>
        </w:rPr>
        <w:t>“1</w:t>
      </w:r>
      <w:r w:rsidR="0076233A" w:rsidRPr="006B2CFF">
        <w:rPr>
          <w:szCs w:val="22"/>
          <w:vertAlign w:val="superscript"/>
          <w:lang w:eastAsia="ko-KR"/>
        </w:rPr>
        <w:t>st</w:t>
      </w:r>
      <w:r w:rsidR="0076233A">
        <w:rPr>
          <w:szCs w:val="22"/>
          <w:lang w:eastAsia="ko-KR"/>
        </w:rPr>
        <w:t xml:space="preserve"> SCI+2</w:t>
      </w:r>
      <w:r w:rsidR="0076233A" w:rsidRPr="006B2CFF">
        <w:rPr>
          <w:szCs w:val="22"/>
          <w:vertAlign w:val="superscript"/>
          <w:lang w:eastAsia="ko-KR"/>
        </w:rPr>
        <w:t>nd</w:t>
      </w:r>
      <w:r w:rsidR="0076233A">
        <w:rPr>
          <w:szCs w:val="22"/>
          <w:lang w:eastAsia="ko-KR"/>
        </w:rPr>
        <w:t xml:space="preserve"> SCI (Reception)”, </w:t>
      </w:r>
      <w:r w:rsidR="006B2CFF">
        <w:rPr>
          <w:szCs w:val="22"/>
          <w:lang w:eastAsia="ko-KR"/>
        </w:rPr>
        <w:t>“1</w:t>
      </w:r>
      <w:r w:rsidR="006B2CFF" w:rsidRPr="006B2CFF">
        <w:rPr>
          <w:szCs w:val="22"/>
          <w:vertAlign w:val="superscript"/>
          <w:lang w:eastAsia="ko-KR"/>
        </w:rPr>
        <w:t>st</w:t>
      </w:r>
      <w:r w:rsidR="006B2CFF">
        <w:rPr>
          <w:szCs w:val="22"/>
          <w:lang w:eastAsia="ko-KR"/>
        </w:rPr>
        <w:t xml:space="preserve"> SCI+2</w:t>
      </w:r>
      <w:r w:rsidR="006B2CFF" w:rsidRPr="006B2CFF">
        <w:rPr>
          <w:szCs w:val="22"/>
          <w:vertAlign w:val="superscript"/>
          <w:lang w:eastAsia="ko-KR"/>
        </w:rPr>
        <w:t>nd</w:t>
      </w:r>
      <w:r w:rsidR="006B2CFF">
        <w:rPr>
          <w:szCs w:val="22"/>
          <w:lang w:eastAsia="ko-KR"/>
        </w:rPr>
        <w:t xml:space="preserve"> SCI+PSSCH (Reception)”, and “1</w:t>
      </w:r>
      <w:r w:rsidR="006B2CFF" w:rsidRPr="006B2CFF">
        <w:rPr>
          <w:szCs w:val="22"/>
          <w:vertAlign w:val="superscript"/>
          <w:lang w:eastAsia="ko-KR"/>
        </w:rPr>
        <w:t>st</w:t>
      </w:r>
      <w:r w:rsidR="006B2CFF">
        <w:rPr>
          <w:szCs w:val="22"/>
          <w:lang w:eastAsia="ko-KR"/>
        </w:rPr>
        <w:t xml:space="preserve"> SCI+2</w:t>
      </w:r>
      <w:r w:rsidR="006B2CFF" w:rsidRPr="006B2CFF">
        <w:rPr>
          <w:szCs w:val="22"/>
          <w:vertAlign w:val="superscript"/>
          <w:lang w:eastAsia="ko-KR"/>
        </w:rPr>
        <w:t>nd</w:t>
      </w:r>
      <w:r w:rsidR="006B2CFF">
        <w:rPr>
          <w:szCs w:val="22"/>
          <w:lang w:eastAsia="ko-KR"/>
        </w:rPr>
        <w:t xml:space="preserve"> SCI+PSSCH (Transmission)” in PSFCH-slot need to be defined. During the PSFCH symbol duration, the UE can go to “Micro Sleep”. As mentioned earlier, the base power for transmission is large. In this case, even though 3 symbols will not be used for </w:t>
      </w:r>
      <w:r w:rsidR="0076233A">
        <w:rPr>
          <w:szCs w:val="22"/>
          <w:lang w:eastAsia="ko-KR"/>
        </w:rPr>
        <w:t xml:space="preserve">the actual </w:t>
      </w:r>
      <w:r w:rsidR="006B2CFF">
        <w:rPr>
          <w:szCs w:val="22"/>
          <w:lang w:eastAsia="ko-KR"/>
        </w:rPr>
        <w:t>PSCCH/PSSCH transmission, the power consumption level would not be considerably reduced. In this case, we propose to use 0.</w:t>
      </w:r>
      <w:r w:rsidR="00FA5F8C">
        <w:rPr>
          <w:szCs w:val="22"/>
          <w:lang w:eastAsia="ko-KR"/>
        </w:rPr>
        <w:t>8</w:t>
      </w:r>
      <w:r w:rsidR="006B2CFF">
        <w:rPr>
          <w:szCs w:val="22"/>
          <w:lang w:eastAsia="ko-KR"/>
        </w:rPr>
        <w:t xml:space="preserve"> as scaling factor to determine the power consumption level of “1</w:t>
      </w:r>
      <w:r w:rsidR="006B2CFF" w:rsidRPr="006B2CFF">
        <w:rPr>
          <w:szCs w:val="22"/>
          <w:vertAlign w:val="superscript"/>
          <w:lang w:eastAsia="ko-KR"/>
        </w:rPr>
        <w:t>st</w:t>
      </w:r>
      <w:r w:rsidR="006B2CFF">
        <w:rPr>
          <w:szCs w:val="22"/>
          <w:lang w:eastAsia="ko-KR"/>
        </w:rPr>
        <w:t xml:space="preserve"> SCI+2</w:t>
      </w:r>
      <w:r w:rsidR="006B2CFF" w:rsidRPr="006B2CFF">
        <w:rPr>
          <w:szCs w:val="22"/>
          <w:vertAlign w:val="superscript"/>
          <w:lang w:eastAsia="ko-KR"/>
        </w:rPr>
        <w:t>nd</w:t>
      </w:r>
      <w:r w:rsidR="006B2CFF">
        <w:rPr>
          <w:szCs w:val="22"/>
          <w:lang w:eastAsia="ko-KR"/>
        </w:rPr>
        <w:t xml:space="preserve"> SCI+PSSCH (Transmission)” in PSFCH-slot. </w:t>
      </w:r>
      <w:r w:rsidR="008200AE">
        <w:rPr>
          <w:szCs w:val="22"/>
          <w:lang w:eastAsia="ko-KR"/>
        </w:rPr>
        <w:t>For “1</w:t>
      </w:r>
      <w:r w:rsidR="008200AE" w:rsidRPr="006B2CFF">
        <w:rPr>
          <w:szCs w:val="22"/>
          <w:vertAlign w:val="superscript"/>
          <w:lang w:eastAsia="ko-KR"/>
        </w:rPr>
        <w:t>st</w:t>
      </w:r>
      <w:r w:rsidR="008200AE">
        <w:rPr>
          <w:szCs w:val="22"/>
          <w:lang w:eastAsia="ko-KR"/>
        </w:rPr>
        <w:t xml:space="preserve"> SCI+2</w:t>
      </w:r>
      <w:r w:rsidR="008200AE" w:rsidRPr="006B2CFF">
        <w:rPr>
          <w:szCs w:val="22"/>
          <w:vertAlign w:val="superscript"/>
          <w:lang w:eastAsia="ko-KR"/>
        </w:rPr>
        <w:t>nd</w:t>
      </w:r>
      <w:r w:rsidR="008200AE">
        <w:rPr>
          <w:szCs w:val="22"/>
          <w:lang w:eastAsia="ko-KR"/>
        </w:rPr>
        <w:t xml:space="preserve"> SCI</w:t>
      </w:r>
      <w:r w:rsidR="0076233A">
        <w:rPr>
          <w:szCs w:val="22"/>
          <w:lang w:eastAsia="ko-KR"/>
        </w:rPr>
        <w:t xml:space="preserve"> (Reception)</w:t>
      </w:r>
      <w:r w:rsidR="008200AE">
        <w:rPr>
          <w:szCs w:val="22"/>
          <w:lang w:eastAsia="ko-KR"/>
        </w:rPr>
        <w:t>”</w:t>
      </w:r>
      <w:r w:rsidR="0076233A">
        <w:rPr>
          <w:szCs w:val="22"/>
          <w:lang w:eastAsia="ko-KR"/>
        </w:rPr>
        <w:t xml:space="preserve"> and “1</w:t>
      </w:r>
      <w:r w:rsidR="0076233A" w:rsidRPr="006B2CFF">
        <w:rPr>
          <w:szCs w:val="22"/>
          <w:vertAlign w:val="superscript"/>
          <w:lang w:eastAsia="ko-KR"/>
        </w:rPr>
        <w:t>st</w:t>
      </w:r>
      <w:r w:rsidR="0076233A">
        <w:rPr>
          <w:szCs w:val="22"/>
          <w:lang w:eastAsia="ko-KR"/>
        </w:rPr>
        <w:t xml:space="preserve"> SCI+2</w:t>
      </w:r>
      <w:r w:rsidR="0076233A" w:rsidRPr="006B2CFF">
        <w:rPr>
          <w:szCs w:val="22"/>
          <w:vertAlign w:val="superscript"/>
          <w:lang w:eastAsia="ko-KR"/>
        </w:rPr>
        <w:t>nd</w:t>
      </w:r>
      <w:r w:rsidR="0076233A">
        <w:rPr>
          <w:szCs w:val="22"/>
          <w:lang w:eastAsia="ko-KR"/>
        </w:rPr>
        <w:t xml:space="preserve"> SCI+PSSCH (Reception)”</w:t>
      </w:r>
      <w:r w:rsidR="008200AE">
        <w:rPr>
          <w:szCs w:val="22"/>
          <w:lang w:eastAsia="ko-KR"/>
        </w:rPr>
        <w:t xml:space="preserve"> in PSFCH-slot, </w:t>
      </w:r>
      <w:r w:rsidR="0076233A">
        <w:rPr>
          <w:szCs w:val="22"/>
          <w:lang w:eastAsia="ko-KR"/>
        </w:rPr>
        <w:t>the UE can skip at least RF processing during the PSFCH symbol duration including TX-RX switching period. On the other hand, during that time baseband processing would be needed for 2</w:t>
      </w:r>
      <w:r w:rsidR="0076233A" w:rsidRPr="0076233A">
        <w:rPr>
          <w:szCs w:val="22"/>
          <w:vertAlign w:val="superscript"/>
          <w:lang w:eastAsia="ko-KR"/>
        </w:rPr>
        <w:t>nd</w:t>
      </w:r>
      <w:r w:rsidR="0076233A">
        <w:rPr>
          <w:szCs w:val="22"/>
          <w:lang w:eastAsia="ko-KR"/>
        </w:rPr>
        <w:t xml:space="preserve"> SCI decoding as shown in Figure 3. </w:t>
      </w:r>
      <w:r w:rsidR="000D14F4">
        <w:rPr>
          <w:szCs w:val="22"/>
          <w:lang w:eastAsia="ko-KR"/>
        </w:rPr>
        <w:t>In this case, the power consumption level</w:t>
      </w:r>
      <w:r w:rsidR="0076233A">
        <w:rPr>
          <w:szCs w:val="22"/>
          <w:lang w:eastAsia="ko-KR"/>
        </w:rPr>
        <w:t xml:space="preserve"> of “1</w:t>
      </w:r>
      <w:r w:rsidR="0076233A" w:rsidRPr="006B2CFF">
        <w:rPr>
          <w:szCs w:val="22"/>
          <w:vertAlign w:val="superscript"/>
          <w:lang w:eastAsia="ko-KR"/>
        </w:rPr>
        <w:t>st</w:t>
      </w:r>
      <w:r w:rsidR="0076233A">
        <w:rPr>
          <w:szCs w:val="22"/>
          <w:lang w:eastAsia="ko-KR"/>
        </w:rPr>
        <w:t xml:space="preserve"> SCI+2</w:t>
      </w:r>
      <w:r w:rsidR="0076233A" w:rsidRPr="006B2CFF">
        <w:rPr>
          <w:szCs w:val="22"/>
          <w:vertAlign w:val="superscript"/>
          <w:lang w:eastAsia="ko-KR"/>
        </w:rPr>
        <w:t>nd</w:t>
      </w:r>
      <w:r w:rsidR="0076233A">
        <w:rPr>
          <w:szCs w:val="22"/>
          <w:lang w:eastAsia="ko-KR"/>
        </w:rPr>
        <w:t xml:space="preserve"> SCI (Reception)” </w:t>
      </w:r>
      <w:r w:rsidR="000D14F4">
        <w:rPr>
          <w:szCs w:val="22"/>
          <w:lang w:eastAsia="ko-KR"/>
        </w:rPr>
        <w:t xml:space="preserve">could be roughly </w:t>
      </w:r>
      <w:r w:rsidR="0076233A">
        <w:rPr>
          <w:szCs w:val="22"/>
          <w:lang w:eastAsia="ko-KR"/>
        </w:rPr>
        <w:t>124</w:t>
      </w:r>
      <w:r w:rsidR="000D14F4">
        <w:rPr>
          <w:szCs w:val="22"/>
          <w:lang w:eastAsia="ko-KR"/>
        </w:rPr>
        <w:t xml:space="preserve"> for FR1 and </w:t>
      </w:r>
      <w:r w:rsidR="0076233A">
        <w:rPr>
          <w:szCs w:val="22"/>
          <w:lang w:eastAsia="ko-KR"/>
        </w:rPr>
        <w:t>255</w:t>
      </w:r>
      <w:r w:rsidR="000D14F4">
        <w:rPr>
          <w:szCs w:val="22"/>
          <w:lang w:eastAsia="ko-KR"/>
        </w:rPr>
        <w:t xml:space="preserve"> for FR2. </w:t>
      </w:r>
      <w:r w:rsidR="002434E1">
        <w:rPr>
          <w:szCs w:val="22"/>
          <w:lang w:eastAsia="ko-KR"/>
        </w:rPr>
        <w:t>For the power consumption level of “1</w:t>
      </w:r>
      <w:r w:rsidR="002434E1" w:rsidRPr="006B2CFF">
        <w:rPr>
          <w:szCs w:val="22"/>
          <w:vertAlign w:val="superscript"/>
          <w:lang w:eastAsia="ko-KR"/>
        </w:rPr>
        <w:t>st</w:t>
      </w:r>
      <w:r w:rsidR="002434E1">
        <w:rPr>
          <w:szCs w:val="22"/>
          <w:lang w:eastAsia="ko-KR"/>
        </w:rPr>
        <w:t xml:space="preserve"> SCI+2</w:t>
      </w:r>
      <w:r w:rsidR="002434E1" w:rsidRPr="006B2CFF">
        <w:rPr>
          <w:szCs w:val="22"/>
          <w:vertAlign w:val="superscript"/>
          <w:lang w:eastAsia="ko-KR"/>
        </w:rPr>
        <w:t>nd</w:t>
      </w:r>
      <w:r w:rsidR="002434E1">
        <w:rPr>
          <w:szCs w:val="22"/>
          <w:lang w:eastAsia="ko-KR"/>
        </w:rPr>
        <w:t xml:space="preserve"> SCI+PSSCH (Reception)” in PSFCH-slot, additional baseband processing </w:t>
      </w:r>
      <w:r w:rsidR="00656881">
        <w:rPr>
          <w:szCs w:val="22"/>
          <w:lang w:eastAsia="ko-KR"/>
        </w:rPr>
        <w:t>power</w:t>
      </w:r>
      <w:r w:rsidR="002434E1">
        <w:rPr>
          <w:szCs w:val="22"/>
          <w:lang w:eastAsia="ko-KR"/>
        </w:rPr>
        <w:t xml:space="preserve"> for </w:t>
      </w:r>
      <w:r w:rsidR="001E0E13">
        <w:rPr>
          <w:szCs w:val="22"/>
          <w:lang w:eastAsia="ko-KR"/>
        </w:rPr>
        <w:t>PSSCH</w:t>
      </w:r>
      <w:r w:rsidR="002434E1">
        <w:rPr>
          <w:szCs w:val="22"/>
          <w:lang w:eastAsia="ko-KR"/>
        </w:rPr>
        <w:t xml:space="preserve"> decoding could be added to that of “1</w:t>
      </w:r>
      <w:r w:rsidR="002434E1" w:rsidRPr="006B2CFF">
        <w:rPr>
          <w:szCs w:val="22"/>
          <w:vertAlign w:val="superscript"/>
          <w:lang w:eastAsia="ko-KR"/>
        </w:rPr>
        <w:t>st</w:t>
      </w:r>
      <w:r w:rsidR="002434E1">
        <w:rPr>
          <w:szCs w:val="22"/>
          <w:lang w:eastAsia="ko-KR"/>
        </w:rPr>
        <w:t xml:space="preserve"> SCI+2</w:t>
      </w:r>
      <w:r w:rsidR="002434E1" w:rsidRPr="006B2CFF">
        <w:rPr>
          <w:szCs w:val="22"/>
          <w:vertAlign w:val="superscript"/>
          <w:lang w:eastAsia="ko-KR"/>
        </w:rPr>
        <w:t>nd</w:t>
      </w:r>
      <w:r w:rsidR="002434E1">
        <w:rPr>
          <w:szCs w:val="22"/>
          <w:lang w:eastAsia="ko-KR"/>
        </w:rPr>
        <w:t xml:space="preserve"> SCI (Reception)”. </w:t>
      </w:r>
    </w:p>
    <w:p w:rsidR="0076233A" w:rsidRDefault="0076233A" w:rsidP="0076233A">
      <w:pPr>
        <w:pStyle w:val="LGTdoc"/>
        <w:spacing w:before="100" w:beforeAutospacing="1" w:after="180" w:afterAutospacing="1"/>
        <w:ind w:left="284" w:hangingChars="129"/>
        <w:jc w:val="center"/>
        <w:rPr>
          <w:szCs w:val="22"/>
          <w:lang w:eastAsia="ko-KR"/>
        </w:rPr>
      </w:pPr>
      <w:r>
        <w:rPr>
          <w:rFonts w:hint="eastAsia"/>
          <w:noProof/>
          <w:szCs w:val="22"/>
          <w:lang w:eastAsia="ko-KR"/>
        </w:rPr>
        <w:drawing>
          <wp:inline distT="0" distB="0" distL="0" distR="0">
            <wp:extent cx="3831504" cy="2019293"/>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5130" cy="2026474"/>
                    </a:xfrm>
                    <a:prstGeom prst="rect">
                      <a:avLst/>
                    </a:prstGeom>
                    <a:noFill/>
                    <a:ln>
                      <a:noFill/>
                    </a:ln>
                  </pic:spPr>
                </pic:pic>
              </a:graphicData>
            </a:graphic>
          </wp:inline>
        </w:drawing>
      </w:r>
    </w:p>
    <w:p w:rsidR="0076233A" w:rsidRPr="0076233A" w:rsidRDefault="0076233A" w:rsidP="0076233A">
      <w:pPr>
        <w:pStyle w:val="LGTdoc"/>
        <w:spacing w:before="0" w:after="180" w:afterAutospacing="1"/>
        <w:ind w:left="0" w:firstLine="0"/>
        <w:jc w:val="center"/>
        <w:rPr>
          <w:b/>
          <w:szCs w:val="22"/>
          <w:lang w:eastAsia="ko-KR"/>
        </w:rPr>
      </w:pPr>
      <w:r w:rsidRPr="00C3175A">
        <w:rPr>
          <w:b/>
          <w:szCs w:val="22"/>
          <w:lang w:eastAsia="ko-KR"/>
        </w:rPr>
        <w:t xml:space="preserve">Figure </w:t>
      </w:r>
      <w:r>
        <w:rPr>
          <w:b/>
          <w:szCs w:val="22"/>
          <w:lang w:eastAsia="ko-KR"/>
        </w:rPr>
        <w:t>3</w:t>
      </w:r>
      <w:r w:rsidRPr="00C3175A">
        <w:rPr>
          <w:b/>
          <w:szCs w:val="22"/>
          <w:lang w:eastAsia="ko-KR"/>
        </w:rPr>
        <w:t>: Example of power consumption model of “</w:t>
      </w:r>
      <w:r>
        <w:rPr>
          <w:b/>
          <w:szCs w:val="22"/>
          <w:lang w:eastAsia="ko-KR"/>
        </w:rPr>
        <w:t>1</w:t>
      </w:r>
      <w:r w:rsidRPr="00C45F45">
        <w:rPr>
          <w:b/>
          <w:szCs w:val="22"/>
          <w:vertAlign w:val="superscript"/>
          <w:lang w:eastAsia="ko-KR"/>
        </w:rPr>
        <w:t>st</w:t>
      </w:r>
      <w:r>
        <w:rPr>
          <w:b/>
          <w:szCs w:val="22"/>
          <w:lang w:eastAsia="ko-KR"/>
        </w:rPr>
        <w:t xml:space="preserve"> SCI+2</w:t>
      </w:r>
      <w:r w:rsidRPr="00C45F45">
        <w:rPr>
          <w:b/>
          <w:szCs w:val="22"/>
          <w:vertAlign w:val="superscript"/>
          <w:lang w:eastAsia="ko-KR"/>
        </w:rPr>
        <w:t>nd</w:t>
      </w:r>
      <w:r>
        <w:rPr>
          <w:b/>
          <w:szCs w:val="22"/>
          <w:lang w:eastAsia="ko-KR"/>
        </w:rPr>
        <w:t xml:space="preserve"> SCI (Reception)</w:t>
      </w:r>
      <w:r w:rsidRPr="00C3175A">
        <w:rPr>
          <w:b/>
          <w:szCs w:val="22"/>
          <w:lang w:eastAsia="ko-KR"/>
        </w:rPr>
        <w:t>”</w:t>
      </w:r>
      <w:r>
        <w:rPr>
          <w:b/>
          <w:szCs w:val="22"/>
          <w:lang w:eastAsia="ko-KR"/>
        </w:rPr>
        <w:t xml:space="preserve"> in PSFCH slot</w:t>
      </w:r>
      <w:r w:rsidRPr="00C3175A">
        <w:rPr>
          <w:b/>
          <w:szCs w:val="22"/>
          <w:lang w:eastAsia="ko-KR"/>
        </w:rPr>
        <w:t>.</w:t>
      </w:r>
    </w:p>
    <w:p w:rsidR="00C157B0" w:rsidRPr="00C157B0" w:rsidRDefault="00C157B0" w:rsidP="00C157B0">
      <w:pPr>
        <w:pStyle w:val="LGTdoc"/>
        <w:spacing w:before="100" w:beforeAutospacing="1" w:after="180" w:afterAutospacing="1"/>
        <w:ind w:left="0" w:firstLine="0"/>
        <w:rPr>
          <w:b/>
          <w:i/>
          <w:szCs w:val="22"/>
          <w:lang w:eastAsia="ko-KR"/>
        </w:rPr>
      </w:pPr>
      <w:r w:rsidRPr="00C157B0">
        <w:rPr>
          <w:rFonts w:hint="eastAsia"/>
          <w:b/>
          <w:i/>
          <w:szCs w:val="22"/>
          <w:lang w:eastAsia="ko-KR"/>
        </w:rPr>
        <w:lastRenderedPageBreak/>
        <w:t xml:space="preserve">Observation </w:t>
      </w:r>
      <w:r>
        <w:rPr>
          <w:b/>
          <w:i/>
          <w:szCs w:val="22"/>
          <w:lang w:eastAsia="ko-KR"/>
        </w:rPr>
        <w:t>8</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PSFCH slot could be determined based on the 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non-PSFCH slot considering the </w:t>
      </w:r>
      <w:r w:rsidR="00110941">
        <w:rPr>
          <w:b/>
          <w:i/>
          <w:szCs w:val="22"/>
          <w:lang w:eastAsia="ko-KR"/>
        </w:rPr>
        <w:t>reduced</w:t>
      </w:r>
      <w:r>
        <w:rPr>
          <w:b/>
          <w:i/>
          <w:szCs w:val="22"/>
          <w:lang w:eastAsia="ko-KR"/>
        </w:rPr>
        <w:t xml:space="preserve"> RF&amp;Baseband processing time. </w:t>
      </w:r>
    </w:p>
    <w:p w:rsidR="0076233A" w:rsidRDefault="00656881" w:rsidP="00504360">
      <w:pPr>
        <w:pStyle w:val="LGTdoc"/>
        <w:spacing w:before="100" w:beforeAutospacing="1" w:after="180" w:afterAutospacing="1"/>
        <w:ind w:left="0" w:firstLineChars="250" w:firstLine="550"/>
        <w:rPr>
          <w:szCs w:val="22"/>
          <w:lang w:eastAsia="ko-KR"/>
        </w:rPr>
      </w:pPr>
      <w:r>
        <w:rPr>
          <w:rFonts w:hint="eastAsia"/>
          <w:szCs w:val="22"/>
          <w:lang w:eastAsia="ko-KR"/>
        </w:rPr>
        <w:t xml:space="preserve">Next, it is </w:t>
      </w:r>
      <w:r>
        <w:rPr>
          <w:szCs w:val="22"/>
          <w:lang w:eastAsia="ko-KR"/>
        </w:rPr>
        <w:t>necessary</w:t>
      </w:r>
      <w:r>
        <w:rPr>
          <w:rFonts w:hint="eastAsia"/>
          <w:szCs w:val="22"/>
          <w:lang w:eastAsia="ko-KR"/>
        </w:rPr>
        <w:t xml:space="preserve"> </w:t>
      </w:r>
      <w:r>
        <w:rPr>
          <w:szCs w:val="22"/>
          <w:lang w:eastAsia="ko-KR"/>
        </w:rPr>
        <w:t>to consider the combinations of PSCCH, PSSCH, and PSFCH in a slot. First of all, a UE can try to decode 1</w:t>
      </w:r>
      <w:r w:rsidRPr="00656881">
        <w:rPr>
          <w:szCs w:val="22"/>
          <w:vertAlign w:val="superscript"/>
          <w:lang w:eastAsia="ko-KR"/>
        </w:rPr>
        <w:t>st</w:t>
      </w:r>
      <w:r>
        <w:rPr>
          <w:szCs w:val="22"/>
          <w:lang w:eastAsia="ko-KR"/>
        </w:rPr>
        <w:t xml:space="preserve"> SCI and 2</w:t>
      </w:r>
      <w:r w:rsidRPr="00656881">
        <w:rPr>
          <w:szCs w:val="22"/>
          <w:vertAlign w:val="superscript"/>
          <w:lang w:eastAsia="ko-KR"/>
        </w:rPr>
        <w:t>nd</w:t>
      </w:r>
      <w:r>
        <w:rPr>
          <w:szCs w:val="22"/>
          <w:lang w:eastAsia="ko-KR"/>
        </w:rPr>
        <w:t xml:space="preserve"> SCI at the beginning of a slot, and the UE can perform PSFCH detection or transmission at the end of the slot. For the power consumption level of “1</w:t>
      </w:r>
      <w:r w:rsidRPr="00656881">
        <w:rPr>
          <w:szCs w:val="22"/>
          <w:vertAlign w:val="superscript"/>
          <w:lang w:eastAsia="ko-KR"/>
        </w:rPr>
        <w:t>st</w:t>
      </w:r>
      <w:r>
        <w:rPr>
          <w:szCs w:val="22"/>
          <w:lang w:eastAsia="ko-KR"/>
        </w:rPr>
        <w:t xml:space="preserve"> SCI+2</w:t>
      </w:r>
      <w:r w:rsidRPr="00656881">
        <w:rPr>
          <w:szCs w:val="22"/>
          <w:vertAlign w:val="superscript"/>
          <w:lang w:eastAsia="ko-KR"/>
        </w:rPr>
        <w:t>nd</w:t>
      </w:r>
      <w:r>
        <w:rPr>
          <w:szCs w:val="22"/>
          <w:lang w:eastAsia="ko-KR"/>
        </w:rPr>
        <w:t xml:space="preserve"> SCI (Reception) + PSFCH transmission”, it can be considered to do summation of power consumption levels of these two UE states as in the case of “PDCCH-only+PUCCH”. </w:t>
      </w:r>
      <w:r w:rsidR="003257C8">
        <w:rPr>
          <w:szCs w:val="22"/>
          <w:lang w:eastAsia="ko-KR"/>
        </w:rPr>
        <w:t>For the power consumption level of “1</w:t>
      </w:r>
      <w:r w:rsidR="003257C8" w:rsidRPr="00656881">
        <w:rPr>
          <w:szCs w:val="22"/>
          <w:vertAlign w:val="superscript"/>
          <w:lang w:eastAsia="ko-KR"/>
        </w:rPr>
        <w:t>st</w:t>
      </w:r>
      <w:r w:rsidR="003257C8">
        <w:rPr>
          <w:szCs w:val="22"/>
          <w:lang w:eastAsia="ko-KR"/>
        </w:rPr>
        <w:t xml:space="preserve"> SCI+2</w:t>
      </w:r>
      <w:r w:rsidR="003257C8" w:rsidRPr="00656881">
        <w:rPr>
          <w:szCs w:val="22"/>
          <w:vertAlign w:val="superscript"/>
          <w:lang w:eastAsia="ko-KR"/>
        </w:rPr>
        <w:t>nd</w:t>
      </w:r>
      <w:r w:rsidR="003257C8">
        <w:rPr>
          <w:szCs w:val="22"/>
          <w:lang w:eastAsia="ko-KR"/>
        </w:rPr>
        <w:t xml:space="preserve"> SCI (Reception) + PSFCH reception”, for simplicity, the power consumption level of “1</w:t>
      </w:r>
      <w:r w:rsidR="003257C8" w:rsidRPr="00656881">
        <w:rPr>
          <w:szCs w:val="22"/>
          <w:vertAlign w:val="superscript"/>
          <w:lang w:eastAsia="ko-KR"/>
        </w:rPr>
        <w:t>st</w:t>
      </w:r>
      <w:r w:rsidR="003257C8">
        <w:rPr>
          <w:szCs w:val="22"/>
          <w:lang w:eastAsia="ko-KR"/>
        </w:rPr>
        <w:t xml:space="preserve"> SCI+2</w:t>
      </w:r>
      <w:r w:rsidR="003257C8" w:rsidRPr="00656881">
        <w:rPr>
          <w:szCs w:val="22"/>
          <w:vertAlign w:val="superscript"/>
          <w:lang w:eastAsia="ko-KR"/>
        </w:rPr>
        <w:t>nd</w:t>
      </w:r>
      <w:r w:rsidR="003257C8">
        <w:rPr>
          <w:szCs w:val="22"/>
          <w:lang w:eastAsia="ko-KR"/>
        </w:rPr>
        <w:t xml:space="preserve"> SCI (Reception)” in non-PSFCH slot could be reused. </w:t>
      </w:r>
    </w:p>
    <w:p w:rsidR="00110941" w:rsidRDefault="00110941" w:rsidP="00110941">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9</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 PSFCH transmission in a slot could be determined based on the sum of the 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PSFCH slot and the power consumption level of PSFCH transmission. </w:t>
      </w:r>
    </w:p>
    <w:p w:rsidR="00110941" w:rsidRPr="00C157B0" w:rsidRDefault="00110941" w:rsidP="00110941">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10</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 PSFCH detection in a slot could be determined based on the 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in non-PSFCH slot. </w:t>
      </w:r>
    </w:p>
    <w:p w:rsidR="000D14F4" w:rsidRDefault="000D14F4" w:rsidP="00504360">
      <w:pPr>
        <w:pStyle w:val="LGTdoc"/>
        <w:spacing w:before="100" w:beforeAutospacing="1" w:after="180" w:afterAutospacing="1"/>
        <w:ind w:left="0" w:firstLineChars="250" w:firstLine="550"/>
        <w:rPr>
          <w:szCs w:val="22"/>
          <w:lang w:eastAsia="ko-KR"/>
        </w:rPr>
      </w:pPr>
      <w:r>
        <w:rPr>
          <w:szCs w:val="22"/>
          <w:lang w:eastAsia="ko-KR"/>
        </w:rPr>
        <w:t>Next, for the power consumption level of “PSCCH+PSSCH+PSFCH Transmission”, the power consumption level of “1</w:t>
      </w:r>
      <w:r w:rsidRPr="000D14F4">
        <w:rPr>
          <w:szCs w:val="22"/>
          <w:vertAlign w:val="superscript"/>
          <w:lang w:eastAsia="ko-KR"/>
        </w:rPr>
        <w:t>st</w:t>
      </w:r>
      <w:r>
        <w:rPr>
          <w:szCs w:val="22"/>
          <w:lang w:eastAsia="ko-KR"/>
        </w:rPr>
        <w:t xml:space="preserve"> SCI+2</w:t>
      </w:r>
      <w:r w:rsidRPr="000D14F4">
        <w:rPr>
          <w:szCs w:val="22"/>
          <w:vertAlign w:val="superscript"/>
          <w:lang w:eastAsia="ko-KR"/>
        </w:rPr>
        <w:t>nd</w:t>
      </w:r>
      <w:r>
        <w:rPr>
          <w:szCs w:val="22"/>
          <w:lang w:eastAsia="ko-KR"/>
        </w:rPr>
        <w:t xml:space="preserve"> SCI+PSSCH (Transmission)” in non-PSFCH slot could be used. In the TX perspective of a UE, these two states are different in one symbol (which is TX-RX switching period between PSSCH and PSFCH). Considering that the base power for transmission is large, for simplicity, the same power consumption levels could be used for both UE states. </w:t>
      </w:r>
      <w:r w:rsidR="00EE4539">
        <w:rPr>
          <w:szCs w:val="22"/>
          <w:lang w:eastAsia="ko-KR"/>
        </w:rPr>
        <w:t>Similarly, the difference between “PSCCH+PSSCH+PSFCH Reception” and “1</w:t>
      </w:r>
      <w:r w:rsidR="00EE4539" w:rsidRPr="00EE4539">
        <w:rPr>
          <w:szCs w:val="22"/>
          <w:vertAlign w:val="superscript"/>
          <w:lang w:eastAsia="ko-KR"/>
        </w:rPr>
        <w:t>st</w:t>
      </w:r>
      <w:r w:rsidR="00EE4539">
        <w:rPr>
          <w:szCs w:val="22"/>
          <w:lang w:eastAsia="ko-KR"/>
        </w:rPr>
        <w:t xml:space="preserve"> SCI+2</w:t>
      </w:r>
      <w:r w:rsidR="00EE4539" w:rsidRPr="00EE4539">
        <w:rPr>
          <w:szCs w:val="22"/>
          <w:vertAlign w:val="superscript"/>
          <w:lang w:eastAsia="ko-KR"/>
        </w:rPr>
        <w:t>nd</w:t>
      </w:r>
      <w:r w:rsidR="00EE4539">
        <w:rPr>
          <w:szCs w:val="22"/>
          <w:lang w:eastAsia="ko-KR"/>
        </w:rPr>
        <w:t xml:space="preserve"> SCI+PSSCH (Reception)” in non-PSFCH slot is that a UE is in “Micro Sleep” during TX-RX switching period between PSSCH and PSFCH. For simplicity, we propose that the power consumption level of “</w:t>
      </w:r>
      <w:r w:rsidR="00EE4539">
        <w:rPr>
          <w:rFonts w:hint="eastAsia"/>
          <w:szCs w:val="22"/>
          <w:lang w:eastAsia="ko-KR"/>
        </w:rPr>
        <w:t>1</w:t>
      </w:r>
      <w:r w:rsidR="00EE4539" w:rsidRPr="004720CC">
        <w:rPr>
          <w:rFonts w:hint="eastAsia"/>
          <w:szCs w:val="22"/>
          <w:vertAlign w:val="superscript"/>
          <w:lang w:eastAsia="ko-KR"/>
        </w:rPr>
        <w:t>st</w:t>
      </w:r>
      <w:r w:rsidR="00EE4539">
        <w:rPr>
          <w:rFonts w:hint="eastAsia"/>
          <w:szCs w:val="22"/>
          <w:lang w:eastAsia="ko-KR"/>
        </w:rPr>
        <w:t xml:space="preserve"> </w:t>
      </w:r>
      <w:r w:rsidR="00EE4539">
        <w:rPr>
          <w:szCs w:val="22"/>
          <w:lang w:eastAsia="ko-KR"/>
        </w:rPr>
        <w:t>SCI+2</w:t>
      </w:r>
      <w:r w:rsidR="00EE4539" w:rsidRPr="004720CC">
        <w:rPr>
          <w:szCs w:val="22"/>
          <w:vertAlign w:val="superscript"/>
          <w:lang w:eastAsia="ko-KR"/>
        </w:rPr>
        <w:t>nd</w:t>
      </w:r>
      <w:r w:rsidR="00EE4539">
        <w:rPr>
          <w:szCs w:val="22"/>
          <w:lang w:eastAsia="ko-KR"/>
        </w:rPr>
        <w:t xml:space="preserve"> SCI+PSSCH (Reception) +PSFCH Reception” is the same as that of “</w:t>
      </w:r>
      <w:r w:rsidR="00EE4539">
        <w:rPr>
          <w:rFonts w:hint="eastAsia"/>
          <w:szCs w:val="22"/>
          <w:lang w:eastAsia="ko-KR"/>
        </w:rPr>
        <w:t>1</w:t>
      </w:r>
      <w:r w:rsidR="00EE4539" w:rsidRPr="004720CC">
        <w:rPr>
          <w:rFonts w:hint="eastAsia"/>
          <w:szCs w:val="22"/>
          <w:vertAlign w:val="superscript"/>
          <w:lang w:eastAsia="ko-KR"/>
        </w:rPr>
        <w:t>st</w:t>
      </w:r>
      <w:r w:rsidR="00EE4539">
        <w:rPr>
          <w:rFonts w:hint="eastAsia"/>
          <w:szCs w:val="22"/>
          <w:lang w:eastAsia="ko-KR"/>
        </w:rPr>
        <w:t xml:space="preserve"> </w:t>
      </w:r>
      <w:r w:rsidR="00EE4539">
        <w:rPr>
          <w:szCs w:val="22"/>
          <w:lang w:eastAsia="ko-KR"/>
        </w:rPr>
        <w:t>SCI+2</w:t>
      </w:r>
      <w:r w:rsidR="00EE4539" w:rsidRPr="004720CC">
        <w:rPr>
          <w:szCs w:val="22"/>
          <w:vertAlign w:val="superscript"/>
          <w:lang w:eastAsia="ko-KR"/>
        </w:rPr>
        <w:t>nd</w:t>
      </w:r>
      <w:r w:rsidR="00EE4539">
        <w:rPr>
          <w:szCs w:val="22"/>
          <w:lang w:eastAsia="ko-KR"/>
        </w:rPr>
        <w:t xml:space="preserve"> SCI+PSSCH (Reception)” in non-PSFCH-slot. </w:t>
      </w:r>
    </w:p>
    <w:p w:rsidR="00C86B84" w:rsidRDefault="00C86B84" w:rsidP="00C86B84">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11</w:t>
      </w:r>
      <w:r w:rsidRPr="00C157B0">
        <w:rPr>
          <w:rFonts w:hint="eastAsia"/>
          <w:b/>
          <w:i/>
          <w:szCs w:val="22"/>
          <w:lang w:eastAsia="ko-KR"/>
        </w:rPr>
        <w:t xml:space="preserve">: </w:t>
      </w:r>
      <w:r>
        <w:rPr>
          <w:b/>
          <w:i/>
          <w:szCs w:val="22"/>
          <w:lang w:eastAsia="ko-KR"/>
        </w:rPr>
        <w:t xml:space="preserve">Power consumption level of PSCCH+PSSCH+PSFCH transmission in a slot could be determined based on the power consumption level of PSCCH+PSSCH transmission in non-PSFCH slot. </w:t>
      </w:r>
    </w:p>
    <w:p w:rsidR="00C86B84" w:rsidRDefault="00C86B84" w:rsidP="00C86B84">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12</w:t>
      </w:r>
      <w:r w:rsidRPr="00C157B0">
        <w:rPr>
          <w:rFonts w:hint="eastAsia"/>
          <w:b/>
          <w:i/>
          <w:szCs w:val="22"/>
          <w:lang w:eastAsia="ko-KR"/>
        </w:rPr>
        <w:t xml:space="preserve">: </w:t>
      </w:r>
      <w:r>
        <w:rPr>
          <w:b/>
          <w:i/>
          <w:szCs w:val="22"/>
          <w:lang w:eastAsia="ko-KR"/>
        </w:rPr>
        <w:t xml:space="preserve">Power consumption level of PSCCH+PSSCH+PSFCH reception in a slot could be determined based on the power consumption level of PSCCH+PSSCH decoding in non-PSFCH slot. </w:t>
      </w:r>
    </w:p>
    <w:p w:rsidR="003108E2" w:rsidRDefault="00AA6D43" w:rsidP="00F1347B">
      <w:pPr>
        <w:pStyle w:val="LGTdoc"/>
        <w:spacing w:before="100" w:beforeAutospacing="1" w:after="180" w:afterAutospacing="1"/>
        <w:ind w:left="0" w:firstLineChars="250" w:firstLine="550"/>
        <w:rPr>
          <w:szCs w:val="22"/>
          <w:lang w:eastAsia="ko-KR"/>
        </w:rPr>
      </w:pPr>
      <w:r>
        <w:rPr>
          <w:rFonts w:hint="eastAsia"/>
          <w:szCs w:val="22"/>
          <w:lang w:eastAsia="ko-KR"/>
        </w:rPr>
        <w:t xml:space="preserve">Next, </w:t>
      </w:r>
      <w:r>
        <w:rPr>
          <w:szCs w:val="22"/>
          <w:lang w:eastAsia="ko-KR"/>
        </w:rPr>
        <w:t>power consumption level of PSCCH/PSSCH reception and PSFCH transmission in a slot could be determined based on the power consumption level</w:t>
      </w:r>
      <w:r w:rsidR="003108E2">
        <w:rPr>
          <w:szCs w:val="22"/>
          <w:lang w:eastAsia="ko-KR"/>
        </w:rPr>
        <w:t>s</w:t>
      </w:r>
      <w:r>
        <w:rPr>
          <w:szCs w:val="22"/>
          <w:lang w:eastAsia="ko-KR"/>
        </w:rPr>
        <w:t xml:space="preserve"> of </w:t>
      </w:r>
      <w:r w:rsidR="00F1347B">
        <w:rPr>
          <w:szCs w:val="22"/>
          <w:lang w:eastAsia="ko-KR"/>
        </w:rPr>
        <w:t>“1</w:t>
      </w:r>
      <w:r w:rsidR="00F1347B" w:rsidRPr="00656881">
        <w:rPr>
          <w:szCs w:val="22"/>
          <w:vertAlign w:val="superscript"/>
          <w:lang w:eastAsia="ko-KR"/>
        </w:rPr>
        <w:t>st</w:t>
      </w:r>
      <w:r w:rsidR="00F1347B">
        <w:rPr>
          <w:szCs w:val="22"/>
          <w:lang w:eastAsia="ko-KR"/>
        </w:rPr>
        <w:t xml:space="preserve"> SCI+2</w:t>
      </w:r>
      <w:r w:rsidR="00F1347B" w:rsidRPr="00656881">
        <w:rPr>
          <w:szCs w:val="22"/>
          <w:vertAlign w:val="superscript"/>
          <w:lang w:eastAsia="ko-KR"/>
        </w:rPr>
        <w:t>nd</w:t>
      </w:r>
      <w:r w:rsidR="00F1347B">
        <w:rPr>
          <w:szCs w:val="22"/>
          <w:lang w:eastAsia="ko-KR"/>
        </w:rPr>
        <w:t xml:space="preserve"> SCI (Reception) + PSFCH transmission”</w:t>
      </w:r>
      <w:r w:rsidR="003108E2">
        <w:rPr>
          <w:szCs w:val="22"/>
          <w:lang w:eastAsia="ko-KR"/>
        </w:rPr>
        <w:t xml:space="preserve"> and the </w:t>
      </w:r>
      <w:r w:rsidR="00F1347B">
        <w:rPr>
          <w:szCs w:val="22"/>
          <w:lang w:eastAsia="ko-KR"/>
        </w:rPr>
        <w:t>additional processing time for PSSCH decoding.</w:t>
      </w:r>
      <w:r w:rsidR="003108E2">
        <w:rPr>
          <w:szCs w:val="22"/>
          <w:lang w:eastAsia="ko-KR"/>
        </w:rPr>
        <w:t xml:space="preserve"> </w:t>
      </w:r>
      <w:r w:rsidR="00F1347B">
        <w:rPr>
          <w:szCs w:val="22"/>
          <w:lang w:eastAsia="ko-KR"/>
        </w:rPr>
        <w:t xml:space="preserve">Next, for the power consumption level of “PSCCH/PSSCH transmission and PSFCH reception, it can be considered to recalculate slot-average value based on the power consumption model for “PSCCH/PSSCH transmission” in PSFCH slot and the power consumption </w:t>
      </w:r>
      <w:r w:rsidR="00F1347B">
        <w:rPr>
          <w:rFonts w:hint="eastAsia"/>
          <w:szCs w:val="22"/>
          <w:lang w:eastAsia="ko-KR"/>
        </w:rPr>
        <w:t>mode</w:t>
      </w:r>
      <w:r w:rsidR="00F1347B">
        <w:rPr>
          <w:szCs w:val="22"/>
          <w:lang w:eastAsia="ko-KR"/>
        </w:rPr>
        <w:t xml:space="preserve">l for “PSFCH reception”. </w:t>
      </w:r>
      <w:r w:rsidR="006820AE">
        <w:rPr>
          <w:szCs w:val="22"/>
          <w:lang w:eastAsia="ko-KR"/>
        </w:rPr>
        <w:t xml:space="preserve">In this case, the average value for a slot can be achieved based on the symbol-level power consumption level and its symbol duration. </w:t>
      </w:r>
    </w:p>
    <w:p w:rsidR="001E0E13" w:rsidRDefault="001E0E13" w:rsidP="001E0E13">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13</w:t>
      </w:r>
      <w:r w:rsidRPr="00C157B0">
        <w:rPr>
          <w:rFonts w:hint="eastAsia"/>
          <w:b/>
          <w:i/>
          <w:szCs w:val="22"/>
          <w:lang w:eastAsia="ko-KR"/>
        </w:rPr>
        <w:t xml:space="preserve">: </w:t>
      </w:r>
      <w:r>
        <w:rPr>
          <w:b/>
          <w:i/>
          <w:szCs w:val="22"/>
          <w:lang w:eastAsia="ko-KR"/>
        </w:rPr>
        <w:t>Power consumption level of PSCCH/PSSCH reception and PSFCH transmission in a slot could be determined based on the power consumption level of 1</w:t>
      </w:r>
      <w:r w:rsidRPr="001E0E13">
        <w:rPr>
          <w:b/>
          <w:i/>
          <w:szCs w:val="22"/>
          <w:vertAlign w:val="superscript"/>
          <w:lang w:eastAsia="ko-KR"/>
        </w:rPr>
        <w:t>st</w:t>
      </w:r>
      <w:r>
        <w:rPr>
          <w:b/>
          <w:i/>
          <w:szCs w:val="22"/>
          <w:lang w:eastAsia="ko-KR"/>
        </w:rPr>
        <w:t xml:space="preserve"> SCI/2</w:t>
      </w:r>
      <w:r w:rsidRPr="001E0E13">
        <w:rPr>
          <w:b/>
          <w:i/>
          <w:szCs w:val="22"/>
          <w:vertAlign w:val="superscript"/>
          <w:lang w:eastAsia="ko-KR"/>
        </w:rPr>
        <w:t>nd</w:t>
      </w:r>
      <w:r>
        <w:rPr>
          <w:b/>
          <w:i/>
          <w:szCs w:val="22"/>
          <w:lang w:eastAsia="ko-KR"/>
        </w:rPr>
        <w:t xml:space="preserve"> SCI decoding + PSFCH transmission and the additional power for PSSCH decoding. </w:t>
      </w:r>
    </w:p>
    <w:p w:rsidR="001E0E13" w:rsidRPr="00C157B0" w:rsidRDefault="001E0E13" w:rsidP="001E0E13">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14</w:t>
      </w:r>
      <w:r w:rsidRPr="00C157B0">
        <w:rPr>
          <w:rFonts w:hint="eastAsia"/>
          <w:b/>
          <w:i/>
          <w:szCs w:val="22"/>
          <w:lang w:eastAsia="ko-KR"/>
        </w:rPr>
        <w:t xml:space="preserve">: </w:t>
      </w:r>
      <w:r>
        <w:rPr>
          <w:b/>
          <w:i/>
          <w:szCs w:val="22"/>
          <w:lang w:eastAsia="ko-KR"/>
        </w:rPr>
        <w:t xml:space="preserve">Power consumption level of PSCCH/PSSCH transmission and PSFCH reception could be determined based on the power consumption level of PSCCH/PSSCH transmission in PSFCH slot and the power consumption level of PSFCH reception. </w:t>
      </w:r>
    </w:p>
    <w:p w:rsidR="00B111D1" w:rsidRPr="006B2CFF" w:rsidRDefault="006820AE" w:rsidP="00504360">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 xml:space="preserve">Table 4 summarizes the power consumption model for NR sidelink when PSFCH resource is </w:t>
      </w:r>
      <w:r>
        <w:rPr>
          <w:szCs w:val="22"/>
          <w:lang w:eastAsia="ko-KR"/>
        </w:rPr>
        <w:t xml:space="preserve">in the slot. </w:t>
      </w:r>
    </w:p>
    <w:p w:rsidR="00E25A25" w:rsidRPr="003C751E" w:rsidRDefault="00E25A25" w:rsidP="00E25A25">
      <w:pPr>
        <w:pStyle w:val="LGTdoc"/>
        <w:spacing w:before="100" w:beforeAutospacing="1" w:after="180" w:afterAutospacing="1"/>
        <w:ind w:left="279" w:hangingChars="129" w:hanging="279"/>
        <w:jc w:val="center"/>
        <w:rPr>
          <w:b/>
          <w:szCs w:val="22"/>
          <w:lang w:eastAsia="ko-KR"/>
        </w:rPr>
      </w:pPr>
      <w:r w:rsidRPr="003C751E">
        <w:rPr>
          <w:rFonts w:hint="eastAsia"/>
          <w:b/>
          <w:szCs w:val="22"/>
          <w:lang w:eastAsia="ko-KR"/>
        </w:rPr>
        <w:t xml:space="preserve">Table </w:t>
      </w:r>
      <w:r>
        <w:rPr>
          <w:b/>
          <w:szCs w:val="22"/>
          <w:lang w:eastAsia="ko-KR"/>
        </w:rPr>
        <w:t>4</w:t>
      </w:r>
      <w:r w:rsidRPr="003C751E">
        <w:rPr>
          <w:b/>
          <w:szCs w:val="22"/>
          <w:lang w:eastAsia="ko-KR"/>
        </w:rPr>
        <w:t>: UE power consumption model for NR sidelink</w:t>
      </w:r>
      <w:r>
        <w:rPr>
          <w:b/>
          <w:szCs w:val="22"/>
          <w:lang w:eastAsia="ko-KR"/>
        </w:rPr>
        <w:t xml:space="preserve"> with a consideration of PSFCH resource</w:t>
      </w:r>
    </w:p>
    <w:tbl>
      <w:tblPr>
        <w:tblStyle w:val="a6"/>
        <w:tblW w:w="0" w:type="auto"/>
        <w:tblInd w:w="284" w:type="dxa"/>
        <w:tblLook w:val="04A0" w:firstRow="1" w:lastRow="0" w:firstColumn="1" w:lastColumn="0" w:noHBand="0" w:noVBand="1"/>
      </w:tblPr>
      <w:tblGrid>
        <w:gridCol w:w="1696"/>
        <w:gridCol w:w="4961"/>
        <w:gridCol w:w="1559"/>
        <w:gridCol w:w="1128"/>
      </w:tblGrid>
      <w:tr w:rsidR="00504360" w:rsidRPr="008E4AE0" w:rsidTr="00B111D1">
        <w:tc>
          <w:tcPr>
            <w:tcW w:w="1696" w:type="dxa"/>
            <w:vMerge w:val="restart"/>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r w:rsidRPr="008E4AE0">
              <w:rPr>
                <w:rFonts w:hint="eastAsia"/>
                <w:b/>
                <w:szCs w:val="22"/>
                <w:lang w:eastAsia="ko-KR"/>
              </w:rPr>
              <w:t>Power state</w:t>
            </w:r>
          </w:p>
        </w:tc>
        <w:tc>
          <w:tcPr>
            <w:tcW w:w="4961" w:type="dxa"/>
            <w:vMerge w:val="restart"/>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r w:rsidRPr="008E4AE0">
              <w:rPr>
                <w:rFonts w:hint="eastAsia"/>
                <w:b/>
                <w:szCs w:val="22"/>
                <w:lang w:eastAsia="ko-KR"/>
              </w:rPr>
              <w:t>Characteristics</w:t>
            </w:r>
          </w:p>
        </w:tc>
        <w:tc>
          <w:tcPr>
            <w:tcW w:w="2687" w:type="dxa"/>
            <w:gridSpan w:val="2"/>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r w:rsidRPr="008E4AE0">
              <w:rPr>
                <w:rFonts w:hint="eastAsia"/>
                <w:b/>
                <w:szCs w:val="22"/>
                <w:lang w:eastAsia="ko-KR"/>
              </w:rPr>
              <w:t>Relative Power</w:t>
            </w:r>
          </w:p>
        </w:tc>
      </w:tr>
      <w:tr w:rsidR="00504360" w:rsidRPr="008E4AE0" w:rsidTr="00B111D1">
        <w:tc>
          <w:tcPr>
            <w:tcW w:w="1696" w:type="dxa"/>
            <w:vMerge/>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p>
        </w:tc>
        <w:tc>
          <w:tcPr>
            <w:tcW w:w="4961" w:type="dxa"/>
            <w:vMerge/>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p>
        </w:tc>
        <w:tc>
          <w:tcPr>
            <w:tcW w:w="1559" w:type="dxa"/>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r w:rsidRPr="008E4AE0">
              <w:rPr>
                <w:rFonts w:hint="eastAsia"/>
                <w:b/>
                <w:szCs w:val="22"/>
                <w:lang w:eastAsia="ko-KR"/>
              </w:rPr>
              <w:t>FR1</w:t>
            </w:r>
          </w:p>
        </w:tc>
        <w:tc>
          <w:tcPr>
            <w:tcW w:w="1128" w:type="dxa"/>
            <w:vAlign w:val="center"/>
          </w:tcPr>
          <w:p w:rsidR="00504360" w:rsidRPr="008E4AE0" w:rsidRDefault="00504360" w:rsidP="00B111D1">
            <w:pPr>
              <w:pStyle w:val="LGTdoc"/>
              <w:spacing w:before="100" w:beforeAutospacing="1" w:after="180" w:afterAutospacing="1"/>
              <w:ind w:left="0" w:firstLine="0"/>
              <w:jc w:val="center"/>
              <w:rPr>
                <w:b/>
                <w:szCs w:val="22"/>
                <w:lang w:eastAsia="ko-KR"/>
              </w:rPr>
            </w:pPr>
            <w:r w:rsidRPr="008E4AE0">
              <w:rPr>
                <w:rFonts w:hint="eastAsia"/>
                <w:b/>
                <w:szCs w:val="22"/>
                <w:lang w:eastAsia="ko-KR"/>
              </w:rPr>
              <w:t>FR2</w:t>
            </w:r>
          </w:p>
        </w:tc>
      </w:tr>
      <w:tr w:rsidR="00504360" w:rsidTr="00B111D1">
        <w:tc>
          <w:tcPr>
            <w:tcW w:w="1696" w:type="dxa"/>
            <w:vAlign w:val="center"/>
          </w:tcPr>
          <w:p w:rsidR="00504360" w:rsidRDefault="00504360" w:rsidP="00B111D1">
            <w:pPr>
              <w:pStyle w:val="LGTdoc"/>
              <w:spacing w:before="100" w:beforeAutospacing="1" w:after="180" w:afterAutospacing="1"/>
              <w:ind w:left="0" w:firstLine="0"/>
              <w:jc w:val="center"/>
              <w:rPr>
                <w:szCs w:val="22"/>
                <w:lang w:eastAsia="ko-KR"/>
              </w:rPr>
            </w:pPr>
            <w:r>
              <w:rPr>
                <w:rFonts w:hint="eastAsia"/>
                <w:szCs w:val="22"/>
                <w:lang w:eastAsia="ko-KR"/>
              </w:rPr>
              <w:t>PSFCH</w:t>
            </w:r>
            <w:r>
              <w:rPr>
                <w:szCs w:val="22"/>
                <w:lang w:eastAsia="ko-KR"/>
              </w:rPr>
              <w:t xml:space="preserve"> </w:t>
            </w:r>
            <w:r>
              <w:rPr>
                <w:rFonts w:hint="eastAsia"/>
                <w:szCs w:val="22"/>
                <w:lang w:eastAsia="ko-KR"/>
              </w:rPr>
              <w:t>Reception</w:t>
            </w:r>
          </w:p>
        </w:tc>
        <w:tc>
          <w:tcPr>
            <w:tcW w:w="4961" w:type="dxa"/>
            <w:vAlign w:val="center"/>
          </w:tcPr>
          <w:p w:rsidR="00504360" w:rsidRDefault="00504360" w:rsidP="00B111D1">
            <w:pPr>
              <w:pStyle w:val="LGTdoc"/>
              <w:spacing w:before="100" w:beforeAutospacing="1" w:after="180" w:afterAutospacing="1"/>
              <w:ind w:left="0" w:firstLine="0"/>
              <w:jc w:val="center"/>
              <w:rPr>
                <w:lang w:eastAsia="ko-KR"/>
              </w:rPr>
            </w:pPr>
            <w:r>
              <w:rPr>
                <w:lang w:eastAsia="ko-KR"/>
              </w:rPr>
              <w:t>Neither PSCCH nor PSSCH; this includes time for s</w:t>
            </w:r>
            <w:r>
              <w:rPr>
                <w:rFonts w:hint="eastAsia"/>
                <w:lang w:eastAsia="ko-KR"/>
              </w:rPr>
              <w:t>equence detection.</w:t>
            </w:r>
          </w:p>
        </w:tc>
        <w:tc>
          <w:tcPr>
            <w:tcW w:w="1559" w:type="dxa"/>
            <w:vAlign w:val="center"/>
          </w:tcPr>
          <w:p w:rsidR="00504360" w:rsidRDefault="00504360" w:rsidP="00B111D1">
            <w:pPr>
              <w:pStyle w:val="LGTdoc"/>
              <w:spacing w:before="100" w:beforeAutospacing="1" w:after="180" w:afterAutospacing="1"/>
              <w:ind w:left="0" w:firstLine="0"/>
              <w:jc w:val="center"/>
              <w:rPr>
                <w:szCs w:val="22"/>
                <w:lang w:eastAsia="ko-KR"/>
              </w:rPr>
            </w:pPr>
            <w:r>
              <w:rPr>
                <w:rFonts w:hint="eastAsia"/>
                <w:szCs w:val="22"/>
                <w:lang w:eastAsia="ko-KR"/>
              </w:rPr>
              <w:t>70</w:t>
            </w:r>
          </w:p>
        </w:tc>
        <w:tc>
          <w:tcPr>
            <w:tcW w:w="1128" w:type="dxa"/>
            <w:vAlign w:val="center"/>
          </w:tcPr>
          <w:p w:rsidR="00504360" w:rsidRDefault="00504360" w:rsidP="00B111D1">
            <w:pPr>
              <w:pStyle w:val="LGTdoc"/>
              <w:spacing w:before="100" w:beforeAutospacing="1" w:after="180" w:afterAutospacing="1"/>
              <w:ind w:left="0" w:firstLine="0"/>
              <w:jc w:val="center"/>
              <w:rPr>
                <w:szCs w:val="22"/>
                <w:lang w:eastAsia="ko-KR"/>
              </w:rPr>
            </w:pPr>
            <w:r>
              <w:rPr>
                <w:rFonts w:hint="eastAsia"/>
                <w:szCs w:val="22"/>
                <w:lang w:eastAsia="ko-KR"/>
              </w:rPr>
              <w:t>122.5</w:t>
            </w:r>
          </w:p>
        </w:tc>
      </w:tr>
      <w:tr w:rsidR="00504360" w:rsidTr="00B111D1">
        <w:tc>
          <w:tcPr>
            <w:tcW w:w="1696" w:type="dxa"/>
            <w:vAlign w:val="center"/>
          </w:tcPr>
          <w:p w:rsidR="00504360" w:rsidRDefault="00504360" w:rsidP="00B111D1">
            <w:pPr>
              <w:pStyle w:val="LGTdoc"/>
              <w:spacing w:before="100" w:beforeAutospacing="1" w:after="180" w:afterAutospacing="1"/>
              <w:ind w:left="0" w:firstLine="0"/>
              <w:jc w:val="center"/>
              <w:rPr>
                <w:szCs w:val="22"/>
                <w:lang w:eastAsia="ko-KR"/>
              </w:rPr>
            </w:pPr>
            <w:r>
              <w:rPr>
                <w:rFonts w:hint="eastAsia"/>
                <w:szCs w:val="22"/>
                <w:lang w:eastAsia="ko-KR"/>
              </w:rPr>
              <w:t>PSFCH</w:t>
            </w:r>
            <w:r>
              <w:rPr>
                <w:szCs w:val="22"/>
                <w:lang w:eastAsia="ko-KR"/>
              </w:rPr>
              <w:t xml:space="preserve"> Transmission</w:t>
            </w:r>
          </w:p>
        </w:tc>
        <w:tc>
          <w:tcPr>
            <w:tcW w:w="4961" w:type="dxa"/>
            <w:vAlign w:val="center"/>
          </w:tcPr>
          <w:p w:rsidR="00504360" w:rsidRDefault="00504360" w:rsidP="00B111D1">
            <w:pPr>
              <w:pStyle w:val="LGTdoc"/>
              <w:spacing w:before="100" w:beforeAutospacing="1" w:after="180" w:afterAutospacing="1"/>
              <w:ind w:left="0" w:firstLine="0"/>
              <w:jc w:val="center"/>
              <w:rPr>
                <w:lang w:eastAsia="ko-KR"/>
              </w:rPr>
            </w:pPr>
            <w:r>
              <w:rPr>
                <w:lang w:eastAsia="ko-KR"/>
              </w:rPr>
              <w:t xml:space="preserve">Neither PSCCH nor PSSCH; this includes time for transmission of </w:t>
            </w:r>
            <w:r>
              <w:rPr>
                <w:rFonts w:hint="eastAsia"/>
                <w:lang w:eastAsia="ko-KR"/>
              </w:rPr>
              <w:t>2 symbols.</w:t>
            </w:r>
          </w:p>
        </w:tc>
        <w:tc>
          <w:tcPr>
            <w:tcW w:w="1559" w:type="dxa"/>
            <w:vAlign w:val="center"/>
          </w:tcPr>
          <w:p w:rsidR="00504360" w:rsidRDefault="00FA5F8C" w:rsidP="00B111D1">
            <w:pPr>
              <w:pStyle w:val="LGTdoc"/>
              <w:spacing w:before="100" w:beforeAutospacing="1" w:after="180" w:afterAutospacing="1"/>
              <w:ind w:left="0" w:firstLine="0"/>
              <w:jc w:val="center"/>
              <w:rPr>
                <w:szCs w:val="22"/>
                <w:lang w:eastAsia="ko-KR"/>
              </w:rPr>
            </w:pPr>
            <w:r>
              <w:rPr>
                <w:szCs w:val="22"/>
                <w:lang w:eastAsia="ko-KR"/>
              </w:rPr>
              <w:t>90</w:t>
            </w:r>
            <w:r w:rsidR="00504360">
              <w:rPr>
                <w:rFonts w:hint="eastAsia"/>
                <w:szCs w:val="22"/>
                <w:lang w:eastAsia="ko-KR"/>
              </w:rPr>
              <w:t xml:space="preserve"> (0dBm)</w:t>
            </w:r>
          </w:p>
          <w:p w:rsidR="00504360" w:rsidRDefault="00504360" w:rsidP="00FA5F8C">
            <w:pPr>
              <w:pStyle w:val="LGTdoc"/>
              <w:spacing w:before="100" w:beforeAutospacing="1" w:after="180" w:afterAutospacing="1"/>
              <w:ind w:left="0" w:firstLine="0"/>
              <w:jc w:val="center"/>
              <w:rPr>
                <w:szCs w:val="22"/>
                <w:lang w:eastAsia="ko-KR"/>
              </w:rPr>
            </w:pPr>
            <w:r>
              <w:rPr>
                <w:szCs w:val="22"/>
                <w:lang w:eastAsia="ko-KR"/>
              </w:rPr>
              <w:t>2</w:t>
            </w:r>
            <w:r w:rsidR="00FA5F8C">
              <w:rPr>
                <w:szCs w:val="22"/>
                <w:lang w:eastAsia="ko-KR"/>
              </w:rPr>
              <w:t>50</w:t>
            </w:r>
            <w:r>
              <w:rPr>
                <w:szCs w:val="22"/>
                <w:lang w:eastAsia="ko-KR"/>
              </w:rPr>
              <w:t xml:space="preserve"> (23dBm)</w:t>
            </w:r>
          </w:p>
        </w:tc>
        <w:tc>
          <w:tcPr>
            <w:tcW w:w="1128" w:type="dxa"/>
            <w:vAlign w:val="center"/>
          </w:tcPr>
          <w:p w:rsidR="00504360" w:rsidRDefault="00FA5F8C" w:rsidP="003257C8">
            <w:pPr>
              <w:pStyle w:val="LGTdoc"/>
              <w:spacing w:before="100" w:beforeAutospacing="1" w:after="180" w:afterAutospacing="1"/>
              <w:ind w:left="0" w:firstLine="0"/>
              <w:jc w:val="center"/>
              <w:rPr>
                <w:szCs w:val="22"/>
                <w:lang w:eastAsia="ko-KR"/>
              </w:rPr>
            </w:pPr>
            <w:r>
              <w:rPr>
                <w:szCs w:val="22"/>
                <w:lang w:eastAsia="ko-KR"/>
              </w:rPr>
              <w:t>12</w:t>
            </w:r>
            <w:r w:rsidR="003257C8">
              <w:rPr>
                <w:szCs w:val="22"/>
                <w:lang w:eastAsia="ko-KR"/>
              </w:rPr>
              <w:t xml:space="preserve">5 </w:t>
            </w:r>
            <w:r w:rsidR="00504360">
              <w:rPr>
                <w:rFonts w:hint="eastAsia"/>
                <w:szCs w:val="22"/>
                <w:lang w:eastAsia="ko-KR"/>
              </w:rPr>
              <w:t>(0dBm)</w:t>
            </w:r>
          </w:p>
        </w:tc>
      </w:tr>
      <w:tr w:rsidR="0076233A" w:rsidTr="00B111D1">
        <w:tc>
          <w:tcPr>
            <w:tcW w:w="1696" w:type="dxa"/>
            <w:vAlign w:val="center"/>
          </w:tcPr>
          <w:p w:rsidR="0076233A" w:rsidRDefault="0076233A" w:rsidP="0076233A">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 (Reception)</w:t>
            </w:r>
          </w:p>
        </w:tc>
        <w:tc>
          <w:tcPr>
            <w:tcW w:w="4961" w:type="dxa"/>
            <w:vAlign w:val="center"/>
          </w:tcPr>
          <w:p w:rsidR="0076233A" w:rsidRDefault="0076233A" w:rsidP="0076233A">
            <w:pPr>
              <w:pStyle w:val="LGTdoc"/>
              <w:spacing w:before="100" w:beforeAutospacing="1" w:after="180" w:afterAutospacing="1"/>
              <w:ind w:left="0" w:firstLine="0"/>
              <w:jc w:val="center"/>
              <w:rPr>
                <w:lang w:eastAsia="ko-KR"/>
              </w:rPr>
            </w:pPr>
            <w:r>
              <w:t>1</w:t>
            </w:r>
            <w:r w:rsidRPr="0076233A">
              <w:rPr>
                <w:vertAlign w:val="superscript"/>
              </w:rPr>
              <w:t>st</w:t>
            </w:r>
            <w:r>
              <w:t xml:space="preserve"> SCI</w:t>
            </w:r>
            <w:r w:rsidRPr="001D00BB">
              <w:t xml:space="preserve"> + </w:t>
            </w:r>
            <w:r>
              <w:t>2</w:t>
            </w:r>
            <w:r w:rsidRPr="0076233A">
              <w:rPr>
                <w:vertAlign w:val="superscript"/>
              </w:rPr>
              <w:t>nd</w:t>
            </w:r>
            <w:r>
              <w:t xml:space="preserve"> SCI reception in PSFCH slot</w:t>
            </w:r>
            <w:r w:rsidRPr="001D00BB">
              <w:t>.</w:t>
            </w:r>
          </w:p>
        </w:tc>
        <w:tc>
          <w:tcPr>
            <w:tcW w:w="1559" w:type="dxa"/>
            <w:vAlign w:val="center"/>
          </w:tcPr>
          <w:p w:rsidR="0076233A" w:rsidRPr="0076233A" w:rsidRDefault="0076233A" w:rsidP="002434E1">
            <w:pPr>
              <w:pStyle w:val="LGTdoc"/>
              <w:spacing w:before="100" w:beforeAutospacing="1" w:after="180" w:afterAutospacing="1"/>
              <w:ind w:left="0" w:firstLine="0"/>
              <w:jc w:val="center"/>
              <w:rPr>
                <w:szCs w:val="22"/>
                <w:lang w:eastAsia="ko-KR"/>
              </w:rPr>
            </w:pPr>
            <w:r>
              <w:rPr>
                <w:szCs w:val="22"/>
                <w:lang w:eastAsia="ko-KR"/>
              </w:rPr>
              <w:t>12</w:t>
            </w:r>
            <w:r w:rsidR="002434E1">
              <w:rPr>
                <w:szCs w:val="22"/>
                <w:lang w:eastAsia="ko-KR"/>
              </w:rPr>
              <w:t>5</w:t>
            </w:r>
          </w:p>
        </w:tc>
        <w:tc>
          <w:tcPr>
            <w:tcW w:w="1128" w:type="dxa"/>
            <w:vAlign w:val="center"/>
          </w:tcPr>
          <w:p w:rsidR="0076233A" w:rsidRDefault="0076233A" w:rsidP="00B111D1">
            <w:pPr>
              <w:pStyle w:val="LGTdoc"/>
              <w:spacing w:before="100" w:beforeAutospacing="1" w:after="180" w:afterAutospacing="1"/>
              <w:ind w:left="0" w:firstLine="0"/>
              <w:jc w:val="center"/>
              <w:rPr>
                <w:szCs w:val="22"/>
                <w:lang w:eastAsia="ko-KR"/>
              </w:rPr>
            </w:pPr>
            <w:r>
              <w:rPr>
                <w:rFonts w:hint="eastAsia"/>
                <w:szCs w:val="22"/>
                <w:lang w:eastAsia="ko-KR"/>
              </w:rPr>
              <w:t>255</w:t>
            </w:r>
          </w:p>
        </w:tc>
      </w:tr>
      <w:tr w:rsidR="006B2CFF" w:rsidTr="00B111D1">
        <w:tc>
          <w:tcPr>
            <w:tcW w:w="1696" w:type="dxa"/>
            <w:vAlign w:val="center"/>
          </w:tcPr>
          <w:p w:rsidR="006B2CFF" w:rsidRDefault="006B2CFF" w:rsidP="006B2CFF">
            <w:pPr>
              <w:pStyle w:val="LGTdoc"/>
              <w:spacing w:before="100" w:beforeAutospacing="1" w:after="180" w:afterAutospacing="1"/>
              <w:ind w:left="0" w:firstLine="0"/>
              <w:jc w:val="center"/>
              <w:rPr>
                <w:szCs w:val="22"/>
                <w:lang w:eastAsia="ko-KR"/>
              </w:rPr>
            </w:pPr>
            <w:r>
              <w:rPr>
                <w:rFonts w:hint="eastAsia"/>
                <w:szCs w:val="22"/>
                <w:lang w:eastAsia="ko-KR"/>
              </w:rPr>
              <w:t>1</w:t>
            </w:r>
            <w:r w:rsidRPr="006B2CFF">
              <w:rPr>
                <w:rFonts w:hint="eastAsia"/>
                <w:szCs w:val="22"/>
                <w:vertAlign w:val="superscript"/>
                <w:lang w:eastAsia="ko-KR"/>
              </w:rPr>
              <w:t>st</w:t>
            </w:r>
            <w:r>
              <w:rPr>
                <w:rFonts w:hint="eastAsia"/>
                <w:szCs w:val="22"/>
                <w:lang w:eastAsia="ko-KR"/>
              </w:rPr>
              <w:t xml:space="preserve"> </w:t>
            </w:r>
            <w:r>
              <w:rPr>
                <w:szCs w:val="22"/>
                <w:lang w:eastAsia="ko-KR"/>
              </w:rPr>
              <w:t>SCI+2</w:t>
            </w:r>
            <w:r w:rsidRPr="006B2CFF">
              <w:rPr>
                <w:szCs w:val="22"/>
                <w:vertAlign w:val="superscript"/>
                <w:lang w:eastAsia="ko-KR"/>
              </w:rPr>
              <w:t>nd</w:t>
            </w:r>
            <w:r>
              <w:rPr>
                <w:szCs w:val="22"/>
                <w:lang w:eastAsia="ko-KR"/>
              </w:rPr>
              <w:t xml:space="preserve"> SCI+PSSCH (Transmission)</w:t>
            </w:r>
          </w:p>
        </w:tc>
        <w:tc>
          <w:tcPr>
            <w:tcW w:w="4961" w:type="dxa"/>
            <w:vAlign w:val="center"/>
          </w:tcPr>
          <w:p w:rsidR="006B2CFF" w:rsidRPr="006B2CFF" w:rsidRDefault="006B2CFF" w:rsidP="006B2CFF">
            <w:pPr>
              <w:pStyle w:val="LGTdoc"/>
              <w:spacing w:before="100" w:beforeAutospacing="1" w:after="180" w:afterAutospacing="1"/>
              <w:ind w:left="0" w:firstLine="0"/>
              <w:jc w:val="center"/>
              <w:rPr>
                <w:lang w:eastAsia="ko-KR"/>
              </w:rPr>
            </w:pPr>
            <w:r>
              <w:t xml:space="preserve">PSCCH+PSSCH </w:t>
            </w:r>
            <w:r w:rsidR="00E25A25">
              <w:t xml:space="preserve">transmission </w:t>
            </w:r>
            <w:r>
              <w:t>in PSFCH slot.</w:t>
            </w:r>
          </w:p>
        </w:tc>
        <w:tc>
          <w:tcPr>
            <w:tcW w:w="1559" w:type="dxa"/>
            <w:vAlign w:val="center"/>
          </w:tcPr>
          <w:p w:rsidR="006B2CFF" w:rsidRDefault="00B111D1" w:rsidP="006B2CFF">
            <w:pPr>
              <w:pStyle w:val="LGTdoc"/>
              <w:spacing w:before="100" w:beforeAutospacing="1" w:after="180" w:afterAutospacing="1"/>
              <w:ind w:left="0" w:firstLine="0"/>
              <w:jc w:val="center"/>
              <w:rPr>
                <w:szCs w:val="22"/>
                <w:lang w:eastAsia="ko-KR"/>
              </w:rPr>
            </w:pPr>
            <w:r>
              <w:rPr>
                <w:szCs w:val="22"/>
                <w:lang w:eastAsia="ko-KR"/>
              </w:rPr>
              <w:t>2</w:t>
            </w:r>
            <w:r w:rsidR="00FA5F8C">
              <w:rPr>
                <w:szCs w:val="22"/>
                <w:lang w:eastAsia="ko-KR"/>
              </w:rPr>
              <w:t>00</w:t>
            </w:r>
            <w:r w:rsidR="006B2CFF">
              <w:rPr>
                <w:szCs w:val="22"/>
                <w:lang w:eastAsia="ko-KR"/>
              </w:rPr>
              <w:t xml:space="preserve"> (0dBm)</w:t>
            </w:r>
          </w:p>
          <w:p w:rsidR="006B2CFF" w:rsidRPr="00144523" w:rsidRDefault="00FA5F8C" w:rsidP="006B2CFF">
            <w:pPr>
              <w:pStyle w:val="LGTdoc"/>
              <w:spacing w:before="100" w:beforeAutospacing="1" w:after="180" w:afterAutospacing="1"/>
              <w:ind w:left="0" w:firstLine="0"/>
              <w:jc w:val="center"/>
              <w:rPr>
                <w:szCs w:val="22"/>
                <w:lang w:eastAsia="ko-KR"/>
              </w:rPr>
            </w:pPr>
            <w:r>
              <w:rPr>
                <w:szCs w:val="22"/>
                <w:lang w:eastAsia="ko-KR"/>
              </w:rPr>
              <w:t>560</w:t>
            </w:r>
            <w:r w:rsidR="006B2CFF">
              <w:rPr>
                <w:szCs w:val="22"/>
                <w:lang w:eastAsia="ko-KR"/>
              </w:rPr>
              <w:t xml:space="preserve"> (23dBm)</w:t>
            </w:r>
          </w:p>
        </w:tc>
        <w:tc>
          <w:tcPr>
            <w:tcW w:w="1128" w:type="dxa"/>
            <w:vAlign w:val="center"/>
          </w:tcPr>
          <w:p w:rsidR="006B2CFF" w:rsidRDefault="00FA5F8C" w:rsidP="006B2CFF">
            <w:pPr>
              <w:pStyle w:val="LGTdoc"/>
              <w:spacing w:before="100" w:beforeAutospacing="1" w:after="180" w:afterAutospacing="1"/>
              <w:ind w:left="0" w:firstLine="0"/>
              <w:jc w:val="center"/>
              <w:rPr>
                <w:szCs w:val="22"/>
                <w:lang w:eastAsia="ko-KR"/>
              </w:rPr>
            </w:pPr>
            <w:r>
              <w:rPr>
                <w:szCs w:val="22"/>
                <w:lang w:eastAsia="ko-KR"/>
              </w:rPr>
              <w:t>280</w:t>
            </w:r>
            <w:r w:rsidR="006B2CFF">
              <w:rPr>
                <w:rFonts w:hint="eastAsia"/>
                <w:szCs w:val="22"/>
                <w:lang w:eastAsia="ko-KR"/>
              </w:rPr>
              <w:t xml:space="preserve"> (0dBm)</w:t>
            </w:r>
          </w:p>
        </w:tc>
      </w:tr>
      <w:tr w:rsidR="004936E0" w:rsidTr="00B111D1">
        <w:tc>
          <w:tcPr>
            <w:tcW w:w="1696" w:type="dxa"/>
            <w:vAlign w:val="center"/>
          </w:tcPr>
          <w:p w:rsidR="004936E0" w:rsidRDefault="004936E0" w:rsidP="004936E0">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w:t>
            </w:r>
          </w:p>
        </w:tc>
        <w:tc>
          <w:tcPr>
            <w:tcW w:w="4961" w:type="dxa"/>
            <w:vAlign w:val="center"/>
          </w:tcPr>
          <w:p w:rsidR="004936E0" w:rsidRPr="004720CC" w:rsidRDefault="004936E0" w:rsidP="004936E0">
            <w:pPr>
              <w:pStyle w:val="LGTdoc"/>
              <w:spacing w:before="100" w:beforeAutospacing="1" w:after="180" w:afterAutospacing="1"/>
              <w:ind w:left="0" w:firstLine="0"/>
              <w:jc w:val="center"/>
            </w:pPr>
            <w:r w:rsidRPr="001D00BB">
              <w:t>P</w:t>
            </w:r>
            <w:r>
              <w:t>C</w:t>
            </w:r>
            <w:r w:rsidRPr="001D00BB">
              <w:t>CCH + P</w:t>
            </w:r>
            <w:r>
              <w:t>S</w:t>
            </w:r>
            <w:r w:rsidRPr="001D00BB">
              <w:t>SCH</w:t>
            </w:r>
            <w:r>
              <w:t xml:space="preserve"> reception in PSFCH slot</w:t>
            </w:r>
            <w:r w:rsidRPr="001D00BB">
              <w:t xml:space="preserve">. </w:t>
            </w:r>
          </w:p>
        </w:tc>
        <w:tc>
          <w:tcPr>
            <w:tcW w:w="1559" w:type="dxa"/>
            <w:vAlign w:val="center"/>
          </w:tcPr>
          <w:p w:rsidR="004936E0" w:rsidRDefault="000D14F4" w:rsidP="002434E1">
            <w:pPr>
              <w:pStyle w:val="LGTdoc"/>
              <w:spacing w:before="100" w:beforeAutospacing="1" w:after="180" w:afterAutospacing="1"/>
              <w:ind w:left="0" w:firstLine="0"/>
              <w:jc w:val="center"/>
              <w:rPr>
                <w:szCs w:val="22"/>
                <w:lang w:eastAsia="ko-KR"/>
              </w:rPr>
            </w:pPr>
            <w:r>
              <w:rPr>
                <w:rFonts w:hint="eastAsia"/>
                <w:szCs w:val="22"/>
                <w:lang w:eastAsia="ko-KR"/>
              </w:rPr>
              <w:t>1</w:t>
            </w:r>
            <w:r w:rsidR="002434E1">
              <w:rPr>
                <w:szCs w:val="22"/>
                <w:lang w:eastAsia="ko-KR"/>
              </w:rPr>
              <w:t>90</w:t>
            </w:r>
          </w:p>
        </w:tc>
        <w:tc>
          <w:tcPr>
            <w:tcW w:w="1128" w:type="dxa"/>
            <w:vAlign w:val="center"/>
          </w:tcPr>
          <w:p w:rsidR="004936E0" w:rsidRDefault="002434E1" w:rsidP="004936E0">
            <w:pPr>
              <w:pStyle w:val="LGTdoc"/>
              <w:spacing w:before="100" w:beforeAutospacing="1" w:after="180" w:afterAutospacing="1"/>
              <w:ind w:left="0" w:firstLine="0"/>
              <w:jc w:val="center"/>
              <w:rPr>
                <w:szCs w:val="22"/>
                <w:lang w:eastAsia="ko-KR"/>
              </w:rPr>
            </w:pPr>
            <w:r>
              <w:rPr>
                <w:szCs w:val="22"/>
                <w:lang w:eastAsia="ko-KR"/>
              </w:rPr>
              <w:t>320</w:t>
            </w:r>
          </w:p>
        </w:tc>
      </w:tr>
      <w:tr w:rsidR="003257C8" w:rsidTr="00B111D1">
        <w:tc>
          <w:tcPr>
            <w:tcW w:w="1696"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 (Reception) +PSFCH Reception</w:t>
            </w:r>
          </w:p>
        </w:tc>
        <w:tc>
          <w:tcPr>
            <w:tcW w:w="4961" w:type="dxa"/>
            <w:vAlign w:val="center"/>
          </w:tcPr>
          <w:p w:rsidR="003257C8" w:rsidRPr="001D00BB" w:rsidRDefault="003257C8" w:rsidP="003257C8">
            <w:pPr>
              <w:pStyle w:val="LGTdoc"/>
              <w:spacing w:before="100" w:beforeAutospacing="1" w:after="180" w:afterAutospacing="1"/>
              <w:ind w:left="0" w:firstLine="0"/>
              <w:jc w:val="center"/>
            </w:pPr>
            <w:r>
              <w:t>1</w:t>
            </w:r>
            <w:r w:rsidRPr="0076233A">
              <w:rPr>
                <w:vertAlign w:val="superscript"/>
              </w:rPr>
              <w:t>st</w:t>
            </w:r>
            <w:r>
              <w:t xml:space="preserve"> SCI</w:t>
            </w:r>
            <w:r w:rsidRPr="001D00BB">
              <w:t xml:space="preserve"> + </w:t>
            </w:r>
            <w:r>
              <w:t>2</w:t>
            </w:r>
            <w:r w:rsidRPr="0076233A">
              <w:rPr>
                <w:vertAlign w:val="superscript"/>
              </w:rPr>
              <w:t>nd</w:t>
            </w:r>
            <w:r>
              <w:t xml:space="preserve"> SCI reception and PSFCH reception in a slot</w:t>
            </w:r>
          </w:p>
        </w:tc>
        <w:tc>
          <w:tcPr>
            <w:tcW w:w="1559" w:type="dxa"/>
            <w:vAlign w:val="center"/>
          </w:tcPr>
          <w:p w:rsidR="003257C8" w:rsidRDefault="003257C8" w:rsidP="003257C8">
            <w:pPr>
              <w:pStyle w:val="LGTdoc"/>
              <w:spacing w:before="100" w:beforeAutospacing="1" w:after="180" w:afterAutospacing="1"/>
              <w:ind w:left="0" w:firstLine="0"/>
              <w:jc w:val="center"/>
              <w:rPr>
                <w:szCs w:val="22"/>
                <w:lang w:eastAsia="ko-KR"/>
              </w:rPr>
            </w:pPr>
            <w:r>
              <w:rPr>
                <w:szCs w:val="22"/>
                <w:lang w:eastAsia="ko-KR"/>
              </w:rPr>
              <w:t>145</w:t>
            </w:r>
          </w:p>
        </w:tc>
        <w:tc>
          <w:tcPr>
            <w:tcW w:w="1128" w:type="dxa"/>
            <w:vAlign w:val="center"/>
          </w:tcPr>
          <w:p w:rsidR="003257C8" w:rsidRDefault="003257C8" w:rsidP="003257C8">
            <w:pPr>
              <w:pStyle w:val="LGTdoc"/>
              <w:spacing w:before="100" w:beforeAutospacing="1" w:after="180" w:afterAutospacing="1"/>
              <w:ind w:left="0" w:firstLine="0"/>
              <w:jc w:val="center"/>
              <w:rPr>
                <w:szCs w:val="22"/>
                <w:lang w:eastAsia="ko-KR"/>
              </w:rPr>
            </w:pPr>
            <w:r>
              <w:rPr>
                <w:szCs w:val="22"/>
                <w:lang w:eastAsia="ko-KR"/>
              </w:rPr>
              <w:t>285</w:t>
            </w:r>
          </w:p>
        </w:tc>
      </w:tr>
      <w:tr w:rsidR="003257C8" w:rsidTr="00B111D1">
        <w:tc>
          <w:tcPr>
            <w:tcW w:w="1696"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 (Reception) +PSFCH Transmission</w:t>
            </w:r>
          </w:p>
        </w:tc>
        <w:tc>
          <w:tcPr>
            <w:tcW w:w="4961" w:type="dxa"/>
            <w:vAlign w:val="center"/>
          </w:tcPr>
          <w:p w:rsidR="003257C8" w:rsidRPr="001D00BB" w:rsidRDefault="003257C8" w:rsidP="003257C8">
            <w:pPr>
              <w:pStyle w:val="LGTdoc"/>
              <w:spacing w:before="100" w:beforeAutospacing="1" w:after="180" w:afterAutospacing="1"/>
              <w:ind w:left="0" w:firstLine="0"/>
              <w:jc w:val="center"/>
            </w:pPr>
            <w:r>
              <w:t>1</w:t>
            </w:r>
            <w:r w:rsidRPr="0076233A">
              <w:rPr>
                <w:vertAlign w:val="superscript"/>
              </w:rPr>
              <w:t>st</w:t>
            </w:r>
            <w:r>
              <w:t xml:space="preserve"> SCI</w:t>
            </w:r>
            <w:r w:rsidRPr="001D00BB">
              <w:t xml:space="preserve"> + </w:t>
            </w:r>
            <w:r>
              <w:t>2</w:t>
            </w:r>
            <w:r w:rsidRPr="0076233A">
              <w:rPr>
                <w:vertAlign w:val="superscript"/>
              </w:rPr>
              <w:t>nd</w:t>
            </w:r>
            <w:r>
              <w:t xml:space="preserve"> SCI reception and PSFCH transmission in a slot</w:t>
            </w:r>
          </w:p>
        </w:tc>
        <w:tc>
          <w:tcPr>
            <w:tcW w:w="1559" w:type="dxa"/>
            <w:vAlign w:val="center"/>
          </w:tcPr>
          <w:p w:rsidR="003257C8" w:rsidRDefault="003257C8" w:rsidP="003257C8">
            <w:pPr>
              <w:pStyle w:val="LGTdoc"/>
              <w:spacing w:before="100" w:beforeAutospacing="1" w:after="180" w:afterAutospacing="1"/>
              <w:ind w:left="0" w:firstLine="0"/>
              <w:jc w:val="center"/>
              <w:rPr>
                <w:szCs w:val="22"/>
                <w:lang w:eastAsia="ko-KR"/>
              </w:rPr>
            </w:pPr>
            <w:r>
              <w:rPr>
                <w:szCs w:val="22"/>
                <w:lang w:eastAsia="ko-KR"/>
              </w:rPr>
              <w:t xml:space="preserve">215 </w:t>
            </w:r>
            <w:r>
              <w:rPr>
                <w:rFonts w:hint="eastAsia"/>
                <w:szCs w:val="22"/>
                <w:lang w:eastAsia="ko-KR"/>
              </w:rPr>
              <w:t>(0dBm)</w:t>
            </w:r>
          </w:p>
          <w:p w:rsidR="003257C8" w:rsidRPr="00656881" w:rsidRDefault="003257C8" w:rsidP="003257C8">
            <w:pPr>
              <w:pStyle w:val="LGTdoc"/>
              <w:spacing w:before="100" w:beforeAutospacing="1" w:after="180" w:afterAutospacing="1"/>
              <w:ind w:left="0" w:firstLine="0"/>
              <w:jc w:val="center"/>
              <w:rPr>
                <w:szCs w:val="22"/>
                <w:lang w:eastAsia="ko-KR"/>
              </w:rPr>
            </w:pPr>
            <w:r>
              <w:rPr>
                <w:szCs w:val="22"/>
                <w:lang w:eastAsia="ko-KR"/>
              </w:rPr>
              <w:t>375 (23dBm)</w:t>
            </w:r>
          </w:p>
        </w:tc>
        <w:tc>
          <w:tcPr>
            <w:tcW w:w="1128"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380</w:t>
            </w:r>
          </w:p>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(0dBm)</w:t>
            </w:r>
          </w:p>
        </w:tc>
      </w:tr>
      <w:tr w:rsidR="003257C8" w:rsidRPr="004936E0" w:rsidTr="00B111D1">
        <w:tc>
          <w:tcPr>
            <w:tcW w:w="1696" w:type="dxa"/>
            <w:vAlign w:val="center"/>
          </w:tcPr>
          <w:p w:rsidR="003257C8" w:rsidRPr="004936E0"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1</w:t>
            </w:r>
            <w:r w:rsidRPr="006B2CFF">
              <w:rPr>
                <w:rFonts w:hint="eastAsia"/>
                <w:szCs w:val="22"/>
                <w:vertAlign w:val="superscript"/>
                <w:lang w:eastAsia="ko-KR"/>
              </w:rPr>
              <w:t>st</w:t>
            </w:r>
            <w:r>
              <w:rPr>
                <w:rFonts w:hint="eastAsia"/>
                <w:szCs w:val="22"/>
                <w:lang w:eastAsia="ko-KR"/>
              </w:rPr>
              <w:t xml:space="preserve"> </w:t>
            </w:r>
            <w:r>
              <w:rPr>
                <w:szCs w:val="22"/>
                <w:lang w:eastAsia="ko-KR"/>
              </w:rPr>
              <w:t>SCI+2</w:t>
            </w:r>
            <w:r w:rsidRPr="006B2CFF">
              <w:rPr>
                <w:szCs w:val="22"/>
                <w:vertAlign w:val="superscript"/>
                <w:lang w:eastAsia="ko-KR"/>
              </w:rPr>
              <w:t>nd</w:t>
            </w:r>
            <w:r>
              <w:rPr>
                <w:szCs w:val="22"/>
                <w:lang w:eastAsia="ko-KR"/>
              </w:rPr>
              <w:t xml:space="preserve"> SCI+PSSCH (Transmission) +PSFCH Transmission</w:t>
            </w:r>
          </w:p>
        </w:tc>
        <w:tc>
          <w:tcPr>
            <w:tcW w:w="4961" w:type="dxa"/>
            <w:vAlign w:val="center"/>
          </w:tcPr>
          <w:p w:rsidR="003257C8" w:rsidRPr="004720CC" w:rsidRDefault="003257C8" w:rsidP="003257C8">
            <w:pPr>
              <w:pStyle w:val="LGTdoc"/>
              <w:spacing w:before="100" w:beforeAutospacing="1" w:after="180" w:afterAutospacing="1"/>
              <w:ind w:left="0" w:firstLine="0"/>
              <w:jc w:val="center"/>
              <w:rPr>
                <w:lang w:eastAsia="ko-KR"/>
              </w:rPr>
            </w:pPr>
            <w:r>
              <w:rPr>
                <w:rFonts w:hint="eastAsia"/>
                <w:lang w:eastAsia="ko-KR"/>
              </w:rPr>
              <w:t>PSCCH+PSSCH transmission and PSFCH transmission in a slot</w:t>
            </w:r>
          </w:p>
        </w:tc>
        <w:tc>
          <w:tcPr>
            <w:tcW w:w="1559" w:type="dxa"/>
            <w:vAlign w:val="center"/>
          </w:tcPr>
          <w:p w:rsidR="003257C8" w:rsidRDefault="003257C8" w:rsidP="003257C8">
            <w:pPr>
              <w:pStyle w:val="LGTdoc"/>
              <w:spacing w:before="100" w:beforeAutospacing="1" w:after="180" w:afterAutospacing="1"/>
              <w:ind w:left="0" w:firstLine="0"/>
              <w:jc w:val="center"/>
              <w:rPr>
                <w:szCs w:val="22"/>
                <w:lang w:eastAsia="ko-KR"/>
              </w:rPr>
            </w:pPr>
            <w:r>
              <w:rPr>
                <w:szCs w:val="22"/>
                <w:lang w:eastAsia="ko-KR"/>
              </w:rPr>
              <w:t>250 (0dBm)</w:t>
            </w:r>
          </w:p>
          <w:p w:rsidR="003257C8" w:rsidRPr="00144523" w:rsidRDefault="003257C8" w:rsidP="003257C8">
            <w:pPr>
              <w:pStyle w:val="LGTdoc"/>
              <w:spacing w:before="100" w:beforeAutospacing="1" w:after="180" w:afterAutospacing="1"/>
              <w:ind w:left="0" w:firstLine="0"/>
              <w:jc w:val="center"/>
              <w:rPr>
                <w:szCs w:val="22"/>
                <w:lang w:eastAsia="ko-KR"/>
              </w:rPr>
            </w:pPr>
            <w:r>
              <w:rPr>
                <w:szCs w:val="22"/>
                <w:lang w:eastAsia="ko-KR"/>
              </w:rPr>
              <w:t>700 (23dBm)</w:t>
            </w:r>
          </w:p>
        </w:tc>
        <w:tc>
          <w:tcPr>
            <w:tcW w:w="1128"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350 (0dBm)</w:t>
            </w:r>
          </w:p>
        </w:tc>
      </w:tr>
      <w:tr w:rsidR="003257C8" w:rsidRPr="004936E0" w:rsidTr="00B111D1">
        <w:tc>
          <w:tcPr>
            <w:tcW w:w="1696"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 +PSFCH Reception</w:t>
            </w:r>
          </w:p>
        </w:tc>
        <w:tc>
          <w:tcPr>
            <w:tcW w:w="4961" w:type="dxa"/>
            <w:vAlign w:val="center"/>
          </w:tcPr>
          <w:p w:rsidR="003257C8" w:rsidRPr="004720CC" w:rsidRDefault="003257C8" w:rsidP="003257C8">
            <w:pPr>
              <w:pStyle w:val="LGTdoc"/>
              <w:spacing w:before="100" w:beforeAutospacing="1" w:after="180" w:afterAutospacing="1"/>
              <w:ind w:left="0" w:firstLine="0"/>
              <w:jc w:val="center"/>
              <w:rPr>
                <w:lang w:eastAsia="ko-KR"/>
              </w:rPr>
            </w:pPr>
            <w:r>
              <w:rPr>
                <w:rFonts w:hint="eastAsia"/>
                <w:lang w:eastAsia="ko-KR"/>
              </w:rPr>
              <w:t xml:space="preserve">PSCCH+PSSCH reception and PSFCH </w:t>
            </w:r>
            <w:r>
              <w:rPr>
                <w:lang w:eastAsia="ko-KR"/>
              </w:rPr>
              <w:t>reception</w:t>
            </w:r>
            <w:r>
              <w:rPr>
                <w:rFonts w:hint="eastAsia"/>
                <w:lang w:eastAsia="ko-KR"/>
              </w:rPr>
              <w:t xml:space="preserve"> </w:t>
            </w:r>
            <w:r>
              <w:rPr>
                <w:lang w:eastAsia="ko-KR"/>
              </w:rPr>
              <w:t>in a slot</w:t>
            </w:r>
          </w:p>
        </w:tc>
        <w:tc>
          <w:tcPr>
            <w:tcW w:w="1559"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210</w:t>
            </w:r>
          </w:p>
        </w:tc>
        <w:tc>
          <w:tcPr>
            <w:tcW w:w="1128"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350</w:t>
            </w:r>
          </w:p>
        </w:tc>
      </w:tr>
      <w:tr w:rsidR="003257C8" w:rsidRPr="004936E0" w:rsidTr="00B111D1">
        <w:tc>
          <w:tcPr>
            <w:tcW w:w="1696"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 +PSFCH Transmission</w:t>
            </w:r>
          </w:p>
        </w:tc>
        <w:tc>
          <w:tcPr>
            <w:tcW w:w="4961" w:type="dxa"/>
            <w:vAlign w:val="center"/>
          </w:tcPr>
          <w:p w:rsidR="003257C8" w:rsidRPr="004720CC" w:rsidRDefault="003257C8" w:rsidP="003257C8">
            <w:pPr>
              <w:pStyle w:val="LGTdoc"/>
              <w:spacing w:before="100" w:beforeAutospacing="1" w:after="180" w:afterAutospacing="1"/>
              <w:ind w:left="0" w:firstLine="0"/>
              <w:jc w:val="center"/>
              <w:rPr>
                <w:lang w:eastAsia="ko-KR"/>
              </w:rPr>
            </w:pPr>
            <w:r>
              <w:rPr>
                <w:rFonts w:hint="eastAsia"/>
                <w:lang w:eastAsia="ko-KR"/>
              </w:rPr>
              <w:t>PSCCH+PSSCH reception and PSFCH</w:t>
            </w:r>
            <w:r>
              <w:rPr>
                <w:lang w:eastAsia="ko-KR"/>
              </w:rPr>
              <w:t xml:space="preserve"> transmission in a slot</w:t>
            </w:r>
          </w:p>
        </w:tc>
        <w:tc>
          <w:tcPr>
            <w:tcW w:w="1559" w:type="dxa"/>
            <w:vAlign w:val="center"/>
          </w:tcPr>
          <w:p w:rsidR="003257C8" w:rsidRDefault="00F1347B" w:rsidP="003257C8">
            <w:pPr>
              <w:pStyle w:val="LGTdoc"/>
              <w:spacing w:before="100" w:beforeAutospacing="1" w:after="180" w:afterAutospacing="1"/>
              <w:ind w:left="0" w:firstLine="0"/>
              <w:jc w:val="center"/>
              <w:rPr>
                <w:szCs w:val="22"/>
                <w:lang w:eastAsia="ko-KR"/>
              </w:rPr>
            </w:pPr>
            <w:r>
              <w:rPr>
                <w:szCs w:val="22"/>
                <w:lang w:eastAsia="ko-KR"/>
              </w:rPr>
              <w:t>280</w:t>
            </w:r>
            <w:r w:rsidR="003257C8">
              <w:rPr>
                <w:rFonts w:hint="eastAsia"/>
                <w:szCs w:val="22"/>
                <w:lang w:eastAsia="ko-KR"/>
              </w:rPr>
              <w:t xml:space="preserve"> (0dBm)</w:t>
            </w:r>
          </w:p>
          <w:p w:rsidR="003257C8" w:rsidRPr="001E55FA" w:rsidRDefault="00F1347B" w:rsidP="003257C8">
            <w:pPr>
              <w:pStyle w:val="LGTdoc"/>
              <w:spacing w:before="100" w:beforeAutospacing="1" w:after="180" w:afterAutospacing="1"/>
              <w:ind w:left="0" w:firstLine="0"/>
              <w:jc w:val="center"/>
              <w:rPr>
                <w:szCs w:val="22"/>
                <w:lang w:eastAsia="ko-KR"/>
              </w:rPr>
            </w:pPr>
            <w:r>
              <w:rPr>
                <w:szCs w:val="22"/>
                <w:lang w:eastAsia="ko-KR"/>
              </w:rPr>
              <w:t>440</w:t>
            </w:r>
            <w:r w:rsidR="003257C8">
              <w:rPr>
                <w:szCs w:val="22"/>
                <w:lang w:eastAsia="ko-KR"/>
              </w:rPr>
              <w:t xml:space="preserve"> (23dBm)</w:t>
            </w:r>
          </w:p>
        </w:tc>
        <w:tc>
          <w:tcPr>
            <w:tcW w:w="1128" w:type="dxa"/>
            <w:vAlign w:val="center"/>
          </w:tcPr>
          <w:p w:rsidR="003257C8" w:rsidRDefault="00F1347B" w:rsidP="003257C8">
            <w:pPr>
              <w:pStyle w:val="LGTdoc"/>
              <w:spacing w:before="100" w:beforeAutospacing="1" w:after="180" w:afterAutospacing="1"/>
              <w:ind w:left="0" w:firstLine="0"/>
              <w:jc w:val="center"/>
              <w:rPr>
                <w:szCs w:val="22"/>
                <w:lang w:eastAsia="ko-KR"/>
              </w:rPr>
            </w:pPr>
            <w:r>
              <w:rPr>
                <w:szCs w:val="22"/>
                <w:lang w:eastAsia="ko-KR"/>
              </w:rPr>
              <w:t>445</w:t>
            </w:r>
          </w:p>
        </w:tc>
      </w:tr>
      <w:tr w:rsidR="003257C8" w:rsidRPr="004936E0" w:rsidTr="00B111D1">
        <w:tc>
          <w:tcPr>
            <w:tcW w:w="1696" w:type="dxa"/>
            <w:vAlign w:val="center"/>
          </w:tcPr>
          <w:p w:rsidR="003257C8" w:rsidRDefault="003257C8" w:rsidP="003257C8">
            <w:pPr>
              <w:pStyle w:val="LGTdoc"/>
              <w:spacing w:before="100" w:beforeAutospacing="1" w:after="180" w:afterAutospacing="1"/>
              <w:ind w:left="0" w:firstLine="0"/>
              <w:jc w:val="center"/>
              <w:rPr>
                <w:szCs w:val="22"/>
                <w:lang w:eastAsia="ko-KR"/>
              </w:rPr>
            </w:pPr>
            <w:r>
              <w:rPr>
                <w:rFonts w:hint="eastAsia"/>
                <w:szCs w:val="22"/>
                <w:lang w:eastAsia="ko-KR"/>
              </w:rPr>
              <w:t>1</w:t>
            </w:r>
            <w:r w:rsidRPr="006B2CFF">
              <w:rPr>
                <w:rFonts w:hint="eastAsia"/>
                <w:szCs w:val="22"/>
                <w:vertAlign w:val="superscript"/>
                <w:lang w:eastAsia="ko-KR"/>
              </w:rPr>
              <w:t>st</w:t>
            </w:r>
            <w:r>
              <w:rPr>
                <w:rFonts w:hint="eastAsia"/>
                <w:szCs w:val="22"/>
                <w:lang w:eastAsia="ko-KR"/>
              </w:rPr>
              <w:t xml:space="preserve"> </w:t>
            </w:r>
            <w:r>
              <w:rPr>
                <w:szCs w:val="22"/>
                <w:lang w:eastAsia="ko-KR"/>
              </w:rPr>
              <w:t>SCI+2</w:t>
            </w:r>
            <w:r w:rsidRPr="006B2CFF">
              <w:rPr>
                <w:szCs w:val="22"/>
                <w:vertAlign w:val="superscript"/>
                <w:lang w:eastAsia="ko-KR"/>
              </w:rPr>
              <w:t>nd</w:t>
            </w:r>
            <w:r>
              <w:rPr>
                <w:szCs w:val="22"/>
                <w:lang w:eastAsia="ko-KR"/>
              </w:rPr>
              <w:t xml:space="preserve"> SCI+PSSCH (Transmission) +PSFCH Reception</w:t>
            </w:r>
          </w:p>
        </w:tc>
        <w:tc>
          <w:tcPr>
            <w:tcW w:w="4961" w:type="dxa"/>
            <w:vAlign w:val="center"/>
          </w:tcPr>
          <w:p w:rsidR="003257C8" w:rsidRPr="004720CC" w:rsidRDefault="003257C8" w:rsidP="003257C8">
            <w:pPr>
              <w:pStyle w:val="LGTdoc"/>
              <w:spacing w:before="100" w:beforeAutospacing="1" w:after="180" w:afterAutospacing="1"/>
              <w:ind w:left="0" w:firstLine="0"/>
              <w:jc w:val="center"/>
              <w:rPr>
                <w:lang w:eastAsia="ko-KR"/>
              </w:rPr>
            </w:pPr>
            <w:r>
              <w:rPr>
                <w:rFonts w:hint="eastAsia"/>
                <w:lang w:eastAsia="ko-KR"/>
              </w:rPr>
              <w:t>PSCCH+PSSCH transmission and PSFCH reception in a slot</w:t>
            </w:r>
          </w:p>
        </w:tc>
        <w:tc>
          <w:tcPr>
            <w:tcW w:w="1559" w:type="dxa"/>
            <w:vAlign w:val="center"/>
          </w:tcPr>
          <w:p w:rsidR="003257C8" w:rsidRDefault="00F1347B" w:rsidP="003257C8">
            <w:pPr>
              <w:pStyle w:val="LGTdoc"/>
              <w:spacing w:before="100" w:beforeAutospacing="1" w:after="180" w:afterAutospacing="1"/>
              <w:ind w:left="0" w:firstLine="0"/>
              <w:jc w:val="center"/>
              <w:rPr>
                <w:szCs w:val="22"/>
                <w:lang w:eastAsia="ko-KR"/>
              </w:rPr>
            </w:pPr>
            <w:r>
              <w:rPr>
                <w:szCs w:val="22"/>
                <w:lang w:eastAsia="ko-KR"/>
              </w:rPr>
              <w:t>210</w:t>
            </w:r>
            <w:r w:rsidR="003257C8">
              <w:rPr>
                <w:rFonts w:hint="eastAsia"/>
                <w:szCs w:val="22"/>
                <w:lang w:eastAsia="ko-KR"/>
              </w:rPr>
              <w:t xml:space="preserve"> (0dBm)</w:t>
            </w:r>
          </w:p>
          <w:p w:rsidR="003257C8" w:rsidRDefault="003257C8" w:rsidP="001E0E13">
            <w:pPr>
              <w:pStyle w:val="LGTdoc"/>
              <w:spacing w:before="100" w:beforeAutospacing="1" w:after="180" w:afterAutospacing="1"/>
              <w:ind w:left="0" w:firstLine="0"/>
              <w:jc w:val="center"/>
              <w:rPr>
                <w:szCs w:val="22"/>
                <w:lang w:eastAsia="ko-KR"/>
              </w:rPr>
            </w:pPr>
            <w:r>
              <w:rPr>
                <w:szCs w:val="22"/>
                <w:lang w:eastAsia="ko-KR"/>
              </w:rPr>
              <w:t>6</w:t>
            </w:r>
            <w:r w:rsidR="001E0E13">
              <w:rPr>
                <w:szCs w:val="22"/>
                <w:lang w:eastAsia="ko-KR"/>
              </w:rPr>
              <w:t>4</w:t>
            </w:r>
            <w:r>
              <w:rPr>
                <w:szCs w:val="22"/>
                <w:lang w:eastAsia="ko-KR"/>
              </w:rPr>
              <w:t>0 (23dBm)</w:t>
            </w:r>
          </w:p>
        </w:tc>
        <w:tc>
          <w:tcPr>
            <w:tcW w:w="1128" w:type="dxa"/>
            <w:vAlign w:val="center"/>
          </w:tcPr>
          <w:p w:rsidR="003257C8" w:rsidRDefault="001E0E13" w:rsidP="003257C8">
            <w:pPr>
              <w:pStyle w:val="LGTdoc"/>
              <w:spacing w:before="100" w:beforeAutospacing="1" w:after="180" w:afterAutospacing="1"/>
              <w:ind w:left="0" w:firstLine="0"/>
              <w:jc w:val="center"/>
              <w:rPr>
                <w:szCs w:val="22"/>
                <w:lang w:eastAsia="ko-KR"/>
              </w:rPr>
            </w:pPr>
            <w:r>
              <w:rPr>
                <w:szCs w:val="22"/>
                <w:lang w:eastAsia="ko-KR"/>
              </w:rPr>
              <w:t>320</w:t>
            </w:r>
          </w:p>
        </w:tc>
      </w:tr>
    </w:tbl>
    <w:p w:rsidR="00504360" w:rsidRDefault="00504360" w:rsidP="005A00ED">
      <w:pPr>
        <w:pStyle w:val="LGTdoc"/>
        <w:spacing w:before="100" w:beforeAutospacing="1" w:after="180" w:afterAutospacing="1"/>
        <w:ind w:left="0" w:firstLine="0"/>
        <w:rPr>
          <w:b/>
          <w:szCs w:val="22"/>
          <w:lang w:eastAsia="ko-KR"/>
        </w:rPr>
      </w:pPr>
    </w:p>
    <w:p w:rsidR="006820AE" w:rsidRDefault="006820AE" w:rsidP="006820AE">
      <w:pPr>
        <w:pStyle w:val="LGTdoc"/>
        <w:spacing w:before="100" w:beforeAutospacing="1" w:after="180" w:afterAutospacing="1"/>
        <w:ind w:left="0" w:firstLine="0"/>
        <w:rPr>
          <w:b/>
          <w:i/>
          <w:szCs w:val="22"/>
          <w:lang w:eastAsia="ko-KR"/>
        </w:rPr>
      </w:pPr>
      <w:r>
        <w:rPr>
          <w:rFonts w:hint="eastAsia"/>
          <w:b/>
          <w:i/>
          <w:szCs w:val="22"/>
          <w:lang w:eastAsia="ko-KR"/>
        </w:rPr>
        <w:lastRenderedPageBreak/>
        <w:t xml:space="preserve">Proposal </w:t>
      </w:r>
      <w:r>
        <w:rPr>
          <w:b/>
          <w:i/>
          <w:szCs w:val="22"/>
          <w:lang w:eastAsia="ko-KR"/>
        </w:rPr>
        <w:t>4</w:t>
      </w:r>
      <w:r>
        <w:rPr>
          <w:rFonts w:hint="eastAsia"/>
          <w:b/>
          <w:i/>
          <w:szCs w:val="22"/>
          <w:lang w:eastAsia="ko-KR"/>
        </w:rPr>
        <w:t xml:space="preserve">: For power consumption </w:t>
      </w:r>
      <w:r>
        <w:rPr>
          <w:b/>
          <w:i/>
          <w:szCs w:val="22"/>
          <w:lang w:eastAsia="ko-KR"/>
        </w:rPr>
        <w:t xml:space="preserve">model for NR sidelink, Table 3 and Table 4 are used as a baseline. </w:t>
      </w:r>
    </w:p>
    <w:p w:rsidR="006820AE" w:rsidRPr="00504360" w:rsidRDefault="006820AE" w:rsidP="005A00ED">
      <w:pPr>
        <w:pStyle w:val="LGTdoc"/>
        <w:spacing w:before="100" w:beforeAutospacing="1" w:after="180" w:afterAutospacing="1"/>
        <w:ind w:left="0" w:firstLine="0"/>
        <w:rPr>
          <w:b/>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726A9F">
        <w:rPr>
          <w:szCs w:val="22"/>
          <w:lang w:eastAsia="ko-KR"/>
        </w:rPr>
        <w:t>evaluation methodology</w:t>
      </w:r>
      <w:r w:rsidRPr="00926418">
        <w:rPr>
          <w:szCs w:val="22"/>
          <w:lang w:eastAsia="ko-KR"/>
        </w:rPr>
        <w:t xml:space="preserve"> for NR </w:t>
      </w:r>
      <w:r w:rsidR="00726A9F">
        <w:rPr>
          <w:szCs w:val="22"/>
          <w:lang w:eastAsia="ko-KR"/>
        </w:rPr>
        <w:t>sidelink with power saving</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1: </w:t>
      </w:r>
      <w:r>
        <w:rPr>
          <w:b/>
          <w:i/>
          <w:szCs w:val="22"/>
          <w:lang w:eastAsia="ko-KR"/>
        </w:rPr>
        <w:t xml:space="preserve">Power consumption level of PSCCH/PSSCH decoding in non-PSFCH slot could be determined based on the power consumption level of “PDCCH+PDSCH” and scaling factor for the reduced number of RX antenna. </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2</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non-PSFCH slot could be larger than that of “PDCCH-only” considering the extended RF&amp;Baseband processing time and the reduced Micro Sleep duration in a slot. </w:t>
      </w:r>
    </w:p>
    <w:p w:rsidR="0000388C"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3</w:t>
      </w:r>
      <w:r w:rsidRPr="00C157B0">
        <w:rPr>
          <w:rFonts w:hint="eastAsia"/>
          <w:b/>
          <w:i/>
          <w:szCs w:val="22"/>
          <w:lang w:eastAsia="ko-KR"/>
        </w:rPr>
        <w:t xml:space="preserve">: </w:t>
      </w:r>
      <w:r>
        <w:rPr>
          <w:b/>
          <w:i/>
          <w:szCs w:val="22"/>
          <w:lang w:eastAsia="ko-KR"/>
        </w:rPr>
        <w:t>Power consumption level of S-SSB reception could be determined based on the power consumption level of “1</w:t>
      </w:r>
      <w:r w:rsidRPr="00A51A6B">
        <w:rPr>
          <w:b/>
          <w:i/>
          <w:szCs w:val="22"/>
          <w:vertAlign w:val="superscript"/>
          <w:lang w:eastAsia="ko-KR"/>
        </w:rPr>
        <w:t>st</w:t>
      </w:r>
      <w:r>
        <w:rPr>
          <w:b/>
          <w:i/>
          <w:szCs w:val="22"/>
          <w:lang w:eastAsia="ko-KR"/>
        </w:rPr>
        <w:t xml:space="preserve"> SCI decoding+2</w:t>
      </w:r>
      <w:r w:rsidRPr="00A51A6B">
        <w:rPr>
          <w:b/>
          <w:i/>
          <w:szCs w:val="22"/>
          <w:vertAlign w:val="superscript"/>
          <w:lang w:eastAsia="ko-KR"/>
        </w:rPr>
        <w:t>nd</w:t>
      </w:r>
      <w:r>
        <w:rPr>
          <w:b/>
          <w:i/>
          <w:szCs w:val="22"/>
          <w:lang w:eastAsia="ko-KR"/>
        </w:rPr>
        <w:t xml:space="preserve"> SCI decoding”.</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4</w:t>
      </w:r>
      <w:r w:rsidRPr="00C157B0">
        <w:rPr>
          <w:rFonts w:hint="eastAsia"/>
          <w:b/>
          <w:i/>
          <w:szCs w:val="22"/>
          <w:lang w:eastAsia="ko-KR"/>
        </w:rPr>
        <w:t xml:space="preserve">: </w:t>
      </w:r>
      <w:r>
        <w:rPr>
          <w:b/>
          <w:i/>
          <w:szCs w:val="22"/>
          <w:lang w:eastAsia="ko-KR"/>
        </w:rPr>
        <w:t>Power consumption level of PSCCH/PSSCH transmission in non-PSFCH slot, S-SSB transmission could be determined based on the power consumption level of “UL” for long PUCCH or PUSCH.</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5</w:t>
      </w:r>
      <w:r w:rsidRPr="00C157B0">
        <w:rPr>
          <w:rFonts w:hint="eastAsia"/>
          <w:b/>
          <w:i/>
          <w:szCs w:val="22"/>
          <w:lang w:eastAsia="ko-KR"/>
        </w:rPr>
        <w:t xml:space="preserve">: </w:t>
      </w:r>
      <w:r>
        <w:rPr>
          <w:b/>
          <w:i/>
          <w:szCs w:val="22"/>
          <w:lang w:eastAsia="ko-KR"/>
        </w:rPr>
        <w:t>Power consumption level of GNSS-related operation could be determined based on the power consumption level of PSCCH/PSSCH decoding in non-PSFCH slot and GPS-power specified in TR36.843.</w:t>
      </w:r>
    </w:p>
    <w:p w:rsidR="0000388C"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6</w:t>
      </w:r>
      <w:r w:rsidRPr="00C157B0">
        <w:rPr>
          <w:rFonts w:hint="eastAsia"/>
          <w:b/>
          <w:i/>
          <w:szCs w:val="22"/>
          <w:lang w:eastAsia="ko-KR"/>
        </w:rPr>
        <w:t xml:space="preserve">: </w:t>
      </w:r>
      <w:r>
        <w:rPr>
          <w:b/>
          <w:i/>
          <w:szCs w:val="22"/>
          <w:lang w:eastAsia="ko-KR"/>
        </w:rPr>
        <w:t>Power consumption level of PSFCH reception could be determined based on the power consumption level of “PDCCH-only” with cross-slot scheduling.</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7</w:t>
      </w:r>
      <w:r w:rsidRPr="00C157B0">
        <w:rPr>
          <w:rFonts w:hint="eastAsia"/>
          <w:b/>
          <w:i/>
          <w:szCs w:val="22"/>
          <w:lang w:eastAsia="ko-KR"/>
        </w:rPr>
        <w:t xml:space="preserve">: </w:t>
      </w:r>
      <w:r>
        <w:rPr>
          <w:b/>
          <w:i/>
          <w:szCs w:val="22"/>
          <w:lang w:eastAsia="ko-KR"/>
        </w:rPr>
        <w:t>Power consumption level of PSFCH transmission could be determined based on the power consumption level of “UL” for short PUCCH. The scaling factor could be updated based on the reduced time duration for Micro Sleep.</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8</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PSFCH slot could be determined based on the 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non-PSFCH slot considering the reduced RF&amp;Baseband processing time. </w:t>
      </w:r>
    </w:p>
    <w:p w:rsidR="0000388C"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9</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 PSFCH transmission in a slot could be determined based on the sum of the 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in PSFCH slot and the power consumption level of PSFCH transmission. </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10</w:t>
      </w:r>
      <w:r w:rsidRPr="00C157B0">
        <w:rPr>
          <w:rFonts w:hint="eastAsia"/>
          <w:b/>
          <w:i/>
          <w:szCs w:val="22"/>
          <w:lang w:eastAsia="ko-KR"/>
        </w:rPr>
        <w:t xml:space="preserve">: </w:t>
      </w:r>
      <w:r>
        <w:rPr>
          <w:b/>
          <w:i/>
          <w:szCs w:val="22"/>
          <w:lang w:eastAsia="ko-KR"/>
        </w:rPr>
        <w:t>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decoding + PSFCH detection in a slot could be determined based on the power consumption level of 1</w:t>
      </w:r>
      <w:r w:rsidRPr="00C157B0">
        <w:rPr>
          <w:b/>
          <w:i/>
          <w:szCs w:val="22"/>
          <w:vertAlign w:val="superscript"/>
          <w:lang w:eastAsia="ko-KR"/>
        </w:rPr>
        <w:t>st</w:t>
      </w:r>
      <w:r>
        <w:rPr>
          <w:b/>
          <w:i/>
          <w:szCs w:val="22"/>
          <w:lang w:eastAsia="ko-KR"/>
        </w:rPr>
        <w:t xml:space="preserve"> SCI decoding+2</w:t>
      </w:r>
      <w:r w:rsidRPr="00C157B0">
        <w:rPr>
          <w:b/>
          <w:i/>
          <w:szCs w:val="22"/>
          <w:vertAlign w:val="superscript"/>
          <w:lang w:eastAsia="ko-KR"/>
        </w:rPr>
        <w:t>nd</w:t>
      </w:r>
      <w:r>
        <w:rPr>
          <w:b/>
          <w:i/>
          <w:szCs w:val="22"/>
          <w:lang w:eastAsia="ko-KR"/>
        </w:rPr>
        <w:t xml:space="preserve"> SCI in non-PSFCH slot. </w:t>
      </w:r>
    </w:p>
    <w:p w:rsidR="0000388C"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11</w:t>
      </w:r>
      <w:r w:rsidRPr="00C157B0">
        <w:rPr>
          <w:rFonts w:hint="eastAsia"/>
          <w:b/>
          <w:i/>
          <w:szCs w:val="22"/>
          <w:lang w:eastAsia="ko-KR"/>
        </w:rPr>
        <w:t xml:space="preserve">: </w:t>
      </w:r>
      <w:r>
        <w:rPr>
          <w:b/>
          <w:i/>
          <w:szCs w:val="22"/>
          <w:lang w:eastAsia="ko-KR"/>
        </w:rPr>
        <w:t xml:space="preserve">Power consumption level of PSCCH+PSSCH+PSFCH transmission in a slot could be determined based on the power consumption level of PSCCH+PSSCH transmission in non-PSFCH slot. </w:t>
      </w:r>
    </w:p>
    <w:p w:rsidR="0000388C"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12</w:t>
      </w:r>
      <w:r w:rsidRPr="00C157B0">
        <w:rPr>
          <w:rFonts w:hint="eastAsia"/>
          <w:b/>
          <w:i/>
          <w:szCs w:val="22"/>
          <w:lang w:eastAsia="ko-KR"/>
        </w:rPr>
        <w:t xml:space="preserve">: </w:t>
      </w:r>
      <w:r>
        <w:rPr>
          <w:b/>
          <w:i/>
          <w:szCs w:val="22"/>
          <w:lang w:eastAsia="ko-KR"/>
        </w:rPr>
        <w:t xml:space="preserve">Power consumption level of PSCCH+PSSCH+PSFCH reception in a slot could be determined based on the power consumption level of PSCCH+PSSCH decoding in non-PSFCH slot. </w:t>
      </w:r>
    </w:p>
    <w:p w:rsidR="0000388C"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lastRenderedPageBreak/>
        <w:t xml:space="preserve">Observation </w:t>
      </w:r>
      <w:r>
        <w:rPr>
          <w:b/>
          <w:i/>
          <w:szCs w:val="22"/>
          <w:lang w:eastAsia="ko-KR"/>
        </w:rPr>
        <w:t>13</w:t>
      </w:r>
      <w:r w:rsidRPr="00C157B0">
        <w:rPr>
          <w:rFonts w:hint="eastAsia"/>
          <w:b/>
          <w:i/>
          <w:szCs w:val="22"/>
          <w:lang w:eastAsia="ko-KR"/>
        </w:rPr>
        <w:t xml:space="preserve">: </w:t>
      </w:r>
      <w:r>
        <w:rPr>
          <w:b/>
          <w:i/>
          <w:szCs w:val="22"/>
          <w:lang w:eastAsia="ko-KR"/>
        </w:rPr>
        <w:t>Power consumption level of PSCCH/PSSCH reception and PSFCH transmission in a slot could be determined based on the power consumption level of 1</w:t>
      </w:r>
      <w:r w:rsidRPr="001E0E13">
        <w:rPr>
          <w:b/>
          <w:i/>
          <w:szCs w:val="22"/>
          <w:vertAlign w:val="superscript"/>
          <w:lang w:eastAsia="ko-KR"/>
        </w:rPr>
        <w:t>st</w:t>
      </w:r>
      <w:r>
        <w:rPr>
          <w:b/>
          <w:i/>
          <w:szCs w:val="22"/>
          <w:lang w:eastAsia="ko-KR"/>
        </w:rPr>
        <w:t xml:space="preserve"> SCI/2</w:t>
      </w:r>
      <w:r w:rsidRPr="001E0E13">
        <w:rPr>
          <w:b/>
          <w:i/>
          <w:szCs w:val="22"/>
          <w:vertAlign w:val="superscript"/>
          <w:lang w:eastAsia="ko-KR"/>
        </w:rPr>
        <w:t>nd</w:t>
      </w:r>
      <w:r>
        <w:rPr>
          <w:b/>
          <w:i/>
          <w:szCs w:val="22"/>
          <w:lang w:eastAsia="ko-KR"/>
        </w:rPr>
        <w:t xml:space="preserve"> SCI decoding + PSFCH transmission and the additional power for PSSCH decoding. </w:t>
      </w:r>
    </w:p>
    <w:p w:rsidR="0000388C" w:rsidRPr="00C157B0" w:rsidRDefault="0000388C" w:rsidP="0000388C">
      <w:pPr>
        <w:pStyle w:val="LGTdoc"/>
        <w:spacing w:before="100" w:beforeAutospacing="1" w:after="180" w:afterAutospacing="1"/>
        <w:ind w:left="0" w:firstLine="0"/>
        <w:rPr>
          <w:b/>
          <w:i/>
          <w:szCs w:val="22"/>
          <w:lang w:eastAsia="ko-KR"/>
        </w:rPr>
      </w:pPr>
      <w:r w:rsidRPr="00C157B0">
        <w:rPr>
          <w:rFonts w:hint="eastAsia"/>
          <w:b/>
          <w:i/>
          <w:szCs w:val="22"/>
          <w:lang w:eastAsia="ko-KR"/>
        </w:rPr>
        <w:t xml:space="preserve">Observation </w:t>
      </w:r>
      <w:r>
        <w:rPr>
          <w:b/>
          <w:i/>
          <w:szCs w:val="22"/>
          <w:lang w:eastAsia="ko-KR"/>
        </w:rPr>
        <w:t>14</w:t>
      </w:r>
      <w:r w:rsidRPr="00C157B0">
        <w:rPr>
          <w:rFonts w:hint="eastAsia"/>
          <w:b/>
          <w:i/>
          <w:szCs w:val="22"/>
          <w:lang w:eastAsia="ko-KR"/>
        </w:rPr>
        <w:t xml:space="preserve">: </w:t>
      </w:r>
      <w:r>
        <w:rPr>
          <w:b/>
          <w:i/>
          <w:szCs w:val="22"/>
          <w:lang w:eastAsia="ko-KR"/>
        </w:rPr>
        <w:t xml:space="preserve">Power consumption level of PSCCH/PSSCH transmission and PSFCH reception could be determined based on the power consumption level of PSCCH/PSSCH transmission in PSFCH slot and the power consumption level of PSFCH reception. </w:t>
      </w:r>
    </w:p>
    <w:p w:rsidR="0000388C" w:rsidRDefault="0000388C" w:rsidP="0000388C">
      <w:pPr>
        <w:pStyle w:val="LGTdoc"/>
        <w:spacing w:before="100" w:beforeAutospacing="1" w:after="180" w:afterAutospacing="1"/>
        <w:ind w:left="0" w:firstLine="0"/>
        <w:rPr>
          <w:b/>
          <w:i/>
          <w:szCs w:val="22"/>
          <w:lang w:eastAsia="ko-KR"/>
        </w:rPr>
      </w:pPr>
    </w:p>
    <w:p w:rsidR="0000388C" w:rsidRDefault="0000388C" w:rsidP="0000388C">
      <w:pPr>
        <w:pStyle w:val="LGTdoc"/>
        <w:spacing w:before="100" w:beforeAutospacing="1" w:after="180" w:afterAutospacing="1"/>
        <w:ind w:left="0" w:firstLine="0"/>
        <w:rPr>
          <w:b/>
          <w:i/>
          <w:szCs w:val="22"/>
          <w:lang w:eastAsia="ko-KR"/>
        </w:rPr>
      </w:pPr>
      <w:r>
        <w:rPr>
          <w:rFonts w:hint="eastAsia"/>
          <w:b/>
          <w:i/>
          <w:szCs w:val="22"/>
          <w:lang w:eastAsia="ko-KR"/>
        </w:rPr>
        <w:t>Proposal 1: For power consumption model for NR sidelink, power consumption model specified in TR38.840 is a baseline.</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 xml:space="preserve">All the power consumption level is a relative power with respect to “Deep Sleep” state of which power consumption level is 1. </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 xml:space="preserve">Power consumption values are average over the operations within a slot. </w:t>
      </w:r>
    </w:p>
    <w:p w:rsidR="0000388C" w:rsidRPr="005A500B" w:rsidRDefault="0000388C" w:rsidP="0000388C">
      <w:pPr>
        <w:pStyle w:val="LGTdoc"/>
        <w:numPr>
          <w:ilvl w:val="0"/>
          <w:numId w:val="39"/>
        </w:numPr>
        <w:spacing w:before="100" w:beforeAutospacing="1" w:after="180" w:afterAutospacing="1"/>
        <w:rPr>
          <w:b/>
          <w:i/>
          <w:szCs w:val="22"/>
          <w:lang w:eastAsia="ko-KR"/>
        </w:rPr>
      </w:pPr>
      <w:r>
        <w:rPr>
          <w:b/>
          <w:i/>
          <w:szCs w:val="22"/>
          <w:lang w:eastAsia="ko-KR"/>
        </w:rPr>
        <w:t xml:space="preserve">Power consumption levels for SL reception(s) are determined based on the power consumption levels for DL reception. </w:t>
      </w:r>
    </w:p>
    <w:p w:rsidR="0000388C" w:rsidRPr="005A500B" w:rsidRDefault="0000388C" w:rsidP="0000388C">
      <w:pPr>
        <w:pStyle w:val="LGTdoc"/>
        <w:numPr>
          <w:ilvl w:val="0"/>
          <w:numId w:val="39"/>
        </w:numPr>
        <w:spacing w:before="100" w:beforeAutospacing="1" w:after="180" w:afterAutospacing="1"/>
        <w:rPr>
          <w:b/>
          <w:i/>
          <w:szCs w:val="22"/>
          <w:lang w:eastAsia="ko-KR"/>
        </w:rPr>
      </w:pPr>
      <w:r>
        <w:rPr>
          <w:b/>
          <w:i/>
          <w:szCs w:val="22"/>
          <w:lang w:eastAsia="ko-KR"/>
        </w:rPr>
        <w:t xml:space="preserve">Power consumption levels for SL transmission(s) are determined based on the power consumption levels for UL transmission. </w:t>
      </w:r>
    </w:p>
    <w:p w:rsidR="0000388C" w:rsidRDefault="0000388C" w:rsidP="0000388C">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2</w:t>
      </w:r>
      <w:r>
        <w:rPr>
          <w:rFonts w:hint="eastAsia"/>
          <w:b/>
          <w:i/>
          <w:szCs w:val="22"/>
          <w:lang w:eastAsia="ko-KR"/>
        </w:rPr>
        <w:t xml:space="preserve">: For power consumption model for NR sidelink, </w:t>
      </w:r>
      <w:r>
        <w:rPr>
          <w:b/>
          <w:i/>
          <w:szCs w:val="22"/>
          <w:lang w:eastAsia="ko-KR"/>
        </w:rPr>
        <w:t>the reference configuration is defined as follows:</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The number of SL symbols in a slot is 14 (including AGC symbol and TX-RX switching period).</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 xml:space="preserve">SCS is </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 xml:space="preserve">30 kHz for FR1 </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 xml:space="preserve">120 kHz for FR2. </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System bandwidth is 100 MHz.</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PSCCH region of 2 symbols.</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PSSCH modulation order is 256QAM.</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PSSCH MIMO configuration is 1TX-2RX MIMO.</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 xml:space="preserve">TX Power level is </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0 dBm or 23 dBm for FR1.</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0 dBm for FR2.</w:t>
      </w:r>
    </w:p>
    <w:p w:rsidR="0000388C" w:rsidRDefault="0000388C" w:rsidP="0000388C">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3</w:t>
      </w:r>
      <w:r>
        <w:rPr>
          <w:rFonts w:hint="eastAsia"/>
          <w:b/>
          <w:i/>
          <w:szCs w:val="22"/>
          <w:lang w:eastAsia="ko-KR"/>
        </w:rPr>
        <w:t xml:space="preserve">: For power consumption </w:t>
      </w:r>
      <w:r>
        <w:rPr>
          <w:b/>
          <w:i/>
          <w:szCs w:val="22"/>
          <w:lang w:eastAsia="ko-KR"/>
        </w:rPr>
        <w:t>scaling for adaptation, following approaches are used</w:t>
      </w:r>
    </w:p>
    <w:p w:rsidR="0000388C" w:rsidRDefault="0000388C" w:rsidP="0000388C">
      <w:pPr>
        <w:pStyle w:val="LGTdoc"/>
        <w:numPr>
          <w:ilvl w:val="0"/>
          <w:numId w:val="39"/>
        </w:numPr>
        <w:spacing w:before="100" w:beforeAutospacing="1" w:after="180" w:afterAutospacing="1"/>
        <w:rPr>
          <w:b/>
          <w:i/>
          <w:szCs w:val="22"/>
          <w:lang w:eastAsia="ko-KR"/>
        </w:rPr>
      </w:pPr>
      <w:r>
        <w:rPr>
          <w:rFonts w:hint="eastAsia"/>
          <w:b/>
          <w:i/>
          <w:szCs w:val="22"/>
          <w:lang w:eastAsia="ko-KR"/>
        </w:rPr>
        <w:t>Bandwi</w:t>
      </w:r>
      <w:r w:rsidR="00AA0D5F">
        <w:rPr>
          <w:rFonts w:hint="eastAsia"/>
          <w:b/>
          <w:i/>
          <w:szCs w:val="22"/>
          <w:lang w:eastAsia="ko-KR"/>
        </w:rPr>
        <w:t>d</w:t>
      </w:r>
      <w:r>
        <w:rPr>
          <w:rFonts w:hint="eastAsia"/>
          <w:b/>
          <w:i/>
          <w:szCs w:val="22"/>
          <w:lang w:eastAsia="ko-KR"/>
        </w:rPr>
        <w:t xml:space="preserve">th of a </w:t>
      </w:r>
      <w:r>
        <w:rPr>
          <w:b/>
          <w:i/>
          <w:szCs w:val="22"/>
          <w:lang w:eastAsia="ko-KR"/>
        </w:rPr>
        <w:t>SL BWP in RX perspective</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 xml:space="preserve">Scaling of X MHz = 0.4 +0.6*(X-20)/80. </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 xml:space="preserve">Linear interpolation for intermediate bandwidth. </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Bandwidth of a SL BWP in TX perspective</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 xml:space="preserve">No scaling at 0dBm or 23 dBm. </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Antenna scaling in RX perspective</w:t>
      </w:r>
    </w:p>
    <w:p w:rsidR="0000388C" w:rsidRDefault="0000388C" w:rsidP="0000388C">
      <w:pPr>
        <w:pStyle w:val="LGTdoc"/>
        <w:numPr>
          <w:ilvl w:val="1"/>
          <w:numId w:val="39"/>
        </w:numPr>
        <w:spacing w:before="100" w:beforeAutospacing="1" w:after="180" w:afterAutospacing="1"/>
        <w:rPr>
          <w:b/>
          <w:i/>
          <w:szCs w:val="22"/>
          <w:lang w:eastAsia="ko-KR"/>
        </w:rPr>
      </w:pPr>
      <w:r>
        <w:rPr>
          <w:rFonts w:hint="eastAsia"/>
          <w:b/>
          <w:i/>
          <w:szCs w:val="22"/>
          <w:lang w:eastAsia="ko-KR"/>
        </w:rPr>
        <w:t>2Rx power is 0.7x 4Rx power for FR1</w:t>
      </w:r>
      <w:r>
        <w:rPr>
          <w:b/>
          <w:i/>
          <w:szCs w:val="22"/>
          <w:lang w:eastAsia="ko-KR"/>
        </w:rPr>
        <w:t>.</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1R</w:t>
      </w:r>
      <w:r w:rsidR="00AA0D5F">
        <w:rPr>
          <w:b/>
          <w:i/>
          <w:szCs w:val="22"/>
          <w:lang w:eastAsia="ko-KR"/>
        </w:rPr>
        <w:t>x</w:t>
      </w:r>
      <w:r>
        <w:rPr>
          <w:b/>
          <w:i/>
          <w:szCs w:val="22"/>
          <w:lang w:eastAsia="ko-KR"/>
        </w:rPr>
        <w:t xml:space="preserve"> power is 0.7x 2Rx power for FR2.</w:t>
      </w:r>
    </w:p>
    <w:p w:rsidR="0000388C" w:rsidRDefault="0000388C" w:rsidP="0000388C">
      <w:pPr>
        <w:pStyle w:val="LGTdoc"/>
        <w:numPr>
          <w:ilvl w:val="0"/>
          <w:numId w:val="39"/>
        </w:numPr>
        <w:spacing w:before="100" w:beforeAutospacing="1" w:after="180" w:afterAutospacing="1"/>
        <w:rPr>
          <w:b/>
          <w:i/>
          <w:szCs w:val="22"/>
          <w:lang w:eastAsia="ko-KR"/>
        </w:rPr>
      </w:pPr>
      <w:r>
        <w:rPr>
          <w:b/>
          <w:i/>
          <w:szCs w:val="22"/>
          <w:lang w:eastAsia="ko-KR"/>
        </w:rPr>
        <w:t>Antenna scaling in TX perspective</w:t>
      </w:r>
    </w:p>
    <w:p w:rsidR="0000388C" w:rsidRDefault="0000388C" w:rsidP="0000388C">
      <w:pPr>
        <w:pStyle w:val="LGTdoc"/>
        <w:numPr>
          <w:ilvl w:val="1"/>
          <w:numId w:val="39"/>
        </w:numPr>
        <w:spacing w:before="100" w:beforeAutospacing="1" w:after="180" w:afterAutospacing="1"/>
        <w:rPr>
          <w:b/>
          <w:i/>
          <w:szCs w:val="22"/>
          <w:lang w:eastAsia="ko-KR"/>
        </w:rPr>
      </w:pPr>
      <w:r>
        <w:rPr>
          <w:b/>
          <w:i/>
          <w:szCs w:val="22"/>
          <w:lang w:eastAsia="ko-KR"/>
        </w:rPr>
        <w:t xml:space="preserve">2Tx power is 1.4x 1Tx power at 0dBm. 1.2x at 23dBm FR1 only. </w:t>
      </w:r>
    </w:p>
    <w:p w:rsidR="0000388C" w:rsidRDefault="0000388C" w:rsidP="0000388C">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4</w:t>
      </w:r>
      <w:r>
        <w:rPr>
          <w:rFonts w:hint="eastAsia"/>
          <w:b/>
          <w:i/>
          <w:szCs w:val="22"/>
          <w:lang w:eastAsia="ko-KR"/>
        </w:rPr>
        <w:t xml:space="preserve">: For power consumption </w:t>
      </w:r>
      <w:r>
        <w:rPr>
          <w:b/>
          <w:i/>
          <w:szCs w:val="22"/>
          <w:lang w:eastAsia="ko-KR"/>
        </w:rPr>
        <w:t xml:space="preserve">model for NR sidelink, Table 3 and Table 4 are used as a baseline. </w:t>
      </w:r>
    </w:p>
    <w:p w:rsidR="0000388C" w:rsidRPr="003C751E" w:rsidRDefault="0000388C" w:rsidP="0000388C">
      <w:pPr>
        <w:pStyle w:val="LGTdoc"/>
        <w:spacing w:before="100" w:beforeAutospacing="1" w:after="180" w:afterAutospacing="1"/>
        <w:ind w:left="279" w:hangingChars="129" w:hanging="279"/>
        <w:jc w:val="center"/>
        <w:rPr>
          <w:b/>
          <w:szCs w:val="22"/>
          <w:lang w:eastAsia="ko-KR"/>
        </w:rPr>
      </w:pPr>
      <w:r w:rsidRPr="003C751E">
        <w:rPr>
          <w:rFonts w:hint="eastAsia"/>
          <w:b/>
          <w:szCs w:val="22"/>
          <w:lang w:eastAsia="ko-KR"/>
        </w:rPr>
        <w:t xml:space="preserve">Table </w:t>
      </w:r>
      <w:r w:rsidRPr="003C751E">
        <w:rPr>
          <w:b/>
          <w:szCs w:val="22"/>
          <w:lang w:eastAsia="ko-KR"/>
        </w:rPr>
        <w:t>3: UE power consumption model for NR sidelink</w:t>
      </w:r>
      <w:r>
        <w:rPr>
          <w:b/>
          <w:szCs w:val="22"/>
          <w:lang w:eastAsia="ko-KR"/>
        </w:rPr>
        <w:t xml:space="preserve"> without a consideration of PSFCH resource</w:t>
      </w:r>
    </w:p>
    <w:tbl>
      <w:tblPr>
        <w:tblStyle w:val="a6"/>
        <w:tblW w:w="0" w:type="auto"/>
        <w:tblInd w:w="284" w:type="dxa"/>
        <w:tblLook w:val="04A0" w:firstRow="1" w:lastRow="0" w:firstColumn="1" w:lastColumn="0" w:noHBand="0" w:noVBand="1"/>
      </w:tblPr>
      <w:tblGrid>
        <w:gridCol w:w="1696"/>
        <w:gridCol w:w="4961"/>
        <w:gridCol w:w="1559"/>
        <w:gridCol w:w="1128"/>
      </w:tblGrid>
      <w:tr w:rsidR="0000388C" w:rsidTr="009C30C9">
        <w:tc>
          <w:tcPr>
            <w:tcW w:w="1696" w:type="dxa"/>
            <w:vMerge w:val="restart"/>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lastRenderedPageBreak/>
              <w:t>Power state</w:t>
            </w:r>
          </w:p>
        </w:tc>
        <w:tc>
          <w:tcPr>
            <w:tcW w:w="4961" w:type="dxa"/>
            <w:vMerge w:val="restart"/>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Characteristics</w:t>
            </w:r>
          </w:p>
        </w:tc>
        <w:tc>
          <w:tcPr>
            <w:tcW w:w="2687" w:type="dxa"/>
            <w:gridSpan w:val="2"/>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Relative Power</w:t>
            </w:r>
          </w:p>
        </w:tc>
      </w:tr>
      <w:tr w:rsidR="0000388C" w:rsidTr="009C30C9">
        <w:tc>
          <w:tcPr>
            <w:tcW w:w="1696" w:type="dxa"/>
            <w:vMerge/>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p>
        </w:tc>
        <w:tc>
          <w:tcPr>
            <w:tcW w:w="4961" w:type="dxa"/>
            <w:vMerge/>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p>
        </w:tc>
        <w:tc>
          <w:tcPr>
            <w:tcW w:w="1559" w:type="dxa"/>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FR1</w:t>
            </w:r>
          </w:p>
        </w:tc>
        <w:tc>
          <w:tcPr>
            <w:tcW w:w="1128" w:type="dxa"/>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FR2</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Deep Sleep</w:t>
            </w:r>
          </w:p>
        </w:tc>
        <w:tc>
          <w:tcPr>
            <w:tcW w:w="4961" w:type="dxa"/>
            <w:vAlign w:val="center"/>
          </w:tcPr>
          <w:p w:rsidR="0000388C" w:rsidRDefault="0000388C" w:rsidP="009C30C9">
            <w:pPr>
              <w:pStyle w:val="LGTdoc"/>
              <w:spacing w:before="100" w:beforeAutospacing="1" w:after="180" w:afterAutospacing="1"/>
              <w:ind w:left="0" w:firstLine="0"/>
              <w:jc w:val="center"/>
              <w:rPr>
                <w:szCs w:val="22"/>
                <w:lang w:eastAsia="ko-KR"/>
              </w:rPr>
            </w:pPr>
            <w:r w:rsidRPr="001D00BB">
              <w:t>Time interval for the sleep should be larger than the total transition time entering and leaving this state. Accurate timing may not be maintained.</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Light Sleep</w:t>
            </w:r>
          </w:p>
        </w:tc>
        <w:tc>
          <w:tcPr>
            <w:tcW w:w="4961" w:type="dxa"/>
            <w:vAlign w:val="center"/>
          </w:tcPr>
          <w:p w:rsidR="0000388C" w:rsidRDefault="0000388C" w:rsidP="009C30C9">
            <w:pPr>
              <w:pStyle w:val="LGTdoc"/>
              <w:spacing w:before="100" w:beforeAutospacing="1" w:after="180" w:afterAutospacing="1"/>
              <w:ind w:left="0" w:firstLine="0"/>
              <w:jc w:val="center"/>
              <w:rPr>
                <w:szCs w:val="22"/>
                <w:lang w:eastAsia="ko-KR"/>
              </w:rPr>
            </w:pPr>
            <w:r w:rsidRPr="001D00BB">
              <w:t>Time interval for the sleep should be larger than the total transition time entering and leaving this state.</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20</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20</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M</w:t>
            </w:r>
            <w:r>
              <w:rPr>
                <w:szCs w:val="22"/>
                <w:lang w:eastAsia="ko-KR"/>
              </w:rPr>
              <w:t>icro Sleep</w:t>
            </w:r>
          </w:p>
        </w:tc>
        <w:tc>
          <w:tcPr>
            <w:tcW w:w="4961" w:type="dxa"/>
            <w:vAlign w:val="center"/>
          </w:tcPr>
          <w:p w:rsidR="0000388C" w:rsidRPr="001D00BB" w:rsidRDefault="0000388C" w:rsidP="009C30C9">
            <w:pPr>
              <w:pStyle w:val="LGTdoc"/>
              <w:spacing w:before="100" w:beforeAutospacing="1" w:after="180" w:afterAutospacing="1"/>
              <w:ind w:left="0" w:firstLine="0"/>
              <w:jc w:val="center"/>
            </w:pPr>
            <w:r w:rsidRPr="001D00BB">
              <w:t>Immediate transition is assumed for power saving study purpose from or to a non-sleep state</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45</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45</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D1783D">
              <w:rPr>
                <w:rFonts w:hint="eastAsia"/>
                <w:szCs w:val="22"/>
                <w:vertAlign w:val="superscript"/>
                <w:lang w:eastAsia="ko-KR"/>
              </w:rPr>
              <w:t>st</w:t>
            </w:r>
            <w:r>
              <w:rPr>
                <w:rFonts w:hint="eastAsia"/>
                <w:szCs w:val="22"/>
                <w:lang w:eastAsia="ko-KR"/>
              </w:rPr>
              <w:t xml:space="preserve"> </w:t>
            </w:r>
            <w:r>
              <w:rPr>
                <w:szCs w:val="22"/>
                <w:lang w:eastAsia="ko-KR"/>
              </w:rPr>
              <w:t>SCI+2</w:t>
            </w:r>
            <w:r w:rsidRPr="00D1783D">
              <w:rPr>
                <w:szCs w:val="22"/>
                <w:vertAlign w:val="superscript"/>
                <w:lang w:eastAsia="ko-KR"/>
              </w:rPr>
              <w:t>nd</w:t>
            </w:r>
            <w:r>
              <w:rPr>
                <w:szCs w:val="22"/>
                <w:lang w:eastAsia="ko-KR"/>
              </w:rPr>
              <w:t xml:space="preserve"> SCI (Reception)</w:t>
            </w:r>
          </w:p>
        </w:tc>
        <w:tc>
          <w:tcPr>
            <w:tcW w:w="4961" w:type="dxa"/>
            <w:vAlign w:val="center"/>
          </w:tcPr>
          <w:p w:rsidR="0000388C" w:rsidRPr="001D00BB" w:rsidRDefault="0000388C" w:rsidP="009C30C9">
            <w:pPr>
              <w:pStyle w:val="LGTdoc"/>
              <w:spacing w:before="100" w:beforeAutospacing="1" w:after="180" w:afterAutospacing="1"/>
              <w:ind w:left="0" w:firstLine="0"/>
              <w:jc w:val="center"/>
            </w:pPr>
            <w:r w:rsidRPr="001D00BB">
              <w:t>No P</w:t>
            </w:r>
            <w:r>
              <w:t>S</w:t>
            </w:r>
            <w:r w:rsidRPr="001D00BB">
              <w:t xml:space="preserve">SCH; </w:t>
            </w:r>
            <w:r>
              <w:t xml:space="preserve">non-PSFCH slot; </w:t>
            </w:r>
            <w:r w:rsidRPr="001D00BB">
              <w:t xml:space="preserve">this includes time for </w:t>
            </w:r>
            <w:r>
              <w:t>SCI</w:t>
            </w:r>
            <w:r w:rsidRPr="001D00BB">
              <w:t xml:space="preserve"> decoding and any micro-sleep within the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145</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285</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w:t>
            </w:r>
          </w:p>
        </w:tc>
        <w:tc>
          <w:tcPr>
            <w:tcW w:w="4961" w:type="dxa"/>
            <w:vAlign w:val="center"/>
          </w:tcPr>
          <w:p w:rsidR="0000388C" w:rsidRPr="004720CC" w:rsidRDefault="0000388C" w:rsidP="009C30C9">
            <w:pPr>
              <w:pStyle w:val="LGTdoc"/>
              <w:spacing w:before="100" w:beforeAutospacing="1" w:after="180" w:afterAutospacing="1"/>
              <w:ind w:left="0" w:firstLine="0"/>
              <w:jc w:val="center"/>
            </w:pPr>
            <w:r w:rsidRPr="001D00BB">
              <w:t>P</w:t>
            </w:r>
            <w:r>
              <w:t>C</w:t>
            </w:r>
            <w:r w:rsidRPr="001D00BB">
              <w:t>CCH + P</w:t>
            </w:r>
            <w:r>
              <w:t>S</w:t>
            </w:r>
            <w:r w:rsidRPr="001D00BB">
              <w:t>SCH</w:t>
            </w:r>
            <w:r>
              <w:t xml:space="preserve"> reception in non-PSFCH slot</w:t>
            </w:r>
            <w:r w:rsidRPr="001D00BB">
              <w:t xml:space="preserve">. </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210</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350</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144523">
              <w:rPr>
                <w:rFonts w:hint="eastAsia"/>
                <w:szCs w:val="22"/>
                <w:vertAlign w:val="superscript"/>
                <w:lang w:eastAsia="ko-KR"/>
              </w:rPr>
              <w:t>st</w:t>
            </w:r>
            <w:r>
              <w:rPr>
                <w:rFonts w:hint="eastAsia"/>
                <w:szCs w:val="22"/>
                <w:lang w:eastAsia="ko-KR"/>
              </w:rPr>
              <w:t xml:space="preserve"> </w:t>
            </w:r>
            <w:r>
              <w:rPr>
                <w:szCs w:val="22"/>
                <w:lang w:eastAsia="ko-KR"/>
              </w:rPr>
              <w:t>SCI+2</w:t>
            </w:r>
            <w:r w:rsidRPr="00144523">
              <w:rPr>
                <w:szCs w:val="22"/>
                <w:vertAlign w:val="superscript"/>
                <w:lang w:eastAsia="ko-KR"/>
              </w:rPr>
              <w:t>nd</w:t>
            </w:r>
            <w:r>
              <w:rPr>
                <w:szCs w:val="22"/>
                <w:lang w:eastAsia="ko-KR"/>
              </w:rPr>
              <w:t xml:space="preserve"> SCI+PSSCH (Transmission)</w:t>
            </w:r>
          </w:p>
        </w:tc>
        <w:tc>
          <w:tcPr>
            <w:tcW w:w="4961" w:type="dxa"/>
            <w:vAlign w:val="center"/>
          </w:tcPr>
          <w:p w:rsidR="0000388C" w:rsidRPr="00144523" w:rsidRDefault="0000388C" w:rsidP="009C30C9">
            <w:pPr>
              <w:pStyle w:val="LGTdoc"/>
              <w:spacing w:before="100" w:beforeAutospacing="1" w:after="180" w:afterAutospacing="1"/>
              <w:ind w:left="0" w:firstLine="0"/>
              <w:jc w:val="center"/>
            </w:pPr>
            <w:r>
              <w:t>PSCCH+PSSCH in non-PSFCH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250 (0dBm)</w:t>
            </w:r>
          </w:p>
          <w:p w:rsidR="0000388C" w:rsidRPr="00144523" w:rsidRDefault="0000388C" w:rsidP="009C30C9">
            <w:pPr>
              <w:pStyle w:val="LGTdoc"/>
              <w:spacing w:before="100" w:beforeAutospacing="1" w:after="180" w:afterAutospacing="1"/>
              <w:ind w:left="0" w:firstLine="0"/>
              <w:jc w:val="center"/>
              <w:rPr>
                <w:szCs w:val="22"/>
                <w:lang w:eastAsia="ko-KR"/>
              </w:rPr>
            </w:pPr>
            <w:r>
              <w:rPr>
                <w:szCs w:val="22"/>
                <w:lang w:eastAsia="ko-KR"/>
              </w:rPr>
              <w:t>700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350 (0dBm)</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 xml:space="preserve">S-SSB </w:t>
            </w:r>
            <w:r>
              <w:rPr>
                <w:szCs w:val="22"/>
                <w:lang w:eastAsia="ko-KR"/>
              </w:rPr>
              <w:t>Reception</w:t>
            </w:r>
          </w:p>
        </w:tc>
        <w:tc>
          <w:tcPr>
            <w:tcW w:w="4961" w:type="dxa"/>
            <w:vAlign w:val="center"/>
          </w:tcPr>
          <w:p w:rsidR="0000388C" w:rsidRDefault="0000388C" w:rsidP="009C30C9">
            <w:pPr>
              <w:pStyle w:val="LGTdoc"/>
              <w:spacing w:before="100" w:beforeAutospacing="1" w:after="180" w:afterAutospacing="1"/>
              <w:ind w:left="0" w:firstLine="0"/>
              <w:jc w:val="center"/>
              <w:rPr>
                <w:lang w:eastAsia="ko-KR"/>
              </w:rPr>
            </w:pPr>
            <w:r>
              <w:rPr>
                <w:rFonts w:hint="eastAsia"/>
                <w:lang w:eastAsia="ko-KR"/>
              </w:rPr>
              <w:t xml:space="preserve">S-SSB can be used for fine time-frequency synch. </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145</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285</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S-SSB Transmission</w:t>
            </w:r>
          </w:p>
        </w:tc>
        <w:tc>
          <w:tcPr>
            <w:tcW w:w="4961" w:type="dxa"/>
            <w:vAlign w:val="center"/>
          </w:tcPr>
          <w:p w:rsidR="0000388C" w:rsidRDefault="0000388C" w:rsidP="009C30C9">
            <w:pPr>
              <w:pStyle w:val="LGTdoc"/>
              <w:spacing w:before="100" w:beforeAutospacing="1" w:after="180" w:afterAutospacing="1"/>
              <w:ind w:left="0" w:firstLine="0"/>
              <w:jc w:val="center"/>
              <w:rPr>
                <w:lang w:eastAsia="ko-KR"/>
              </w:rPr>
            </w:pPr>
            <w:r w:rsidRPr="001D00BB">
              <w:t>this includes time for</w:t>
            </w:r>
            <w:r>
              <w:t xml:space="preserve"> transmissions of S-SS and PSBCH. </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250 (0dBm)</w:t>
            </w:r>
          </w:p>
          <w:p w:rsidR="0000388C" w:rsidRPr="00144523" w:rsidRDefault="0000388C" w:rsidP="009C30C9">
            <w:pPr>
              <w:pStyle w:val="LGTdoc"/>
              <w:spacing w:before="100" w:beforeAutospacing="1" w:after="180" w:afterAutospacing="1"/>
              <w:ind w:left="0" w:firstLine="0"/>
              <w:jc w:val="center"/>
              <w:rPr>
                <w:szCs w:val="22"/>
                <w:lang w:eastAsia="ko-KR"/>
              </w:rPr>
            </w:pPr>
            <w:r>
              <w:rPr>
                <w:szCs w:val="22"/>
                <w:lang w:eastAsia="ko-KR"/>
              </w:rPr>
              <w:t>700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350 (0dBm)</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GNSS-related operation</w:t>
            </w:r>
          </w:p>
        </w:tc>
        <w:tc>
          <w:tcPr>
            <w:tcW w:w="4961" w:type="dxa"/>
            <w:vAlign w:val="center"/>
          </w:tcPr>
          <w:p w:rsidR="0000388C" w:rsidRDefault="0000388C" w:rsidP="009C30C9">
            <w:pPr>
              <w:pStyle w:val="LGTdoc"/>
              <w:spacing w:before="100" w:beforeAutospacing="1" w:after="180" w:afterAutospacing="1"/>
              <w:ind w:left="0" w:firstLine="0"/>
              <w:jc w:val="center"/>
            </w:pPr>
            <w:r>
              <w:t>Average power consumption when GPS is used.</w:t>
            </w:r>
          </w:p>
          <w:p w:rsidR="0000388C" w:rsidRPr="001D00BB" w:rsidRDefault="0000388C" w:rsidP="009C30C9">
            <w:pPr>
              <w:pStyle w:val="LGTdoc"/>
              <w:spacing w:before="100" w:beforeAutospacing="1" w:after="180" w:afterAutospacing="1"/>
              <w:ind w:left="0" w:firstLine="0"/>
              <w:jc w:val="center"/>
              <w:rPr>
                <w:lang w:eastAsia="ko-KR"/>
              </w:rPr>
            </w:pPr>
            <w:r>
              <w:t>Always on independently of other communications.</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16.8</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28</w:t>
            </w:r>
          </w:p>
        </w:tc>
      </w:tr>
    </w:tbl>
    <w:p w:rsidR="00130370" w:rsidRDefault="00130370" w:rsidP="00A36547">
      <w:pPr>
        <w:pStyle w:val="LGTdoc"/>
        <w:spacing w:before="100" w:beforeAutospacing="1" w:after="180" w:afterAutospacing="1"/>
        <w:ind w:left="0" w:firstLine="0"/>
        <w:rPr>
          <w:b/>
          <w:i/>
          <w:szCs w:val="22"/>
          <w:lang w:eastAsia="ko-KR"/>
        </w:rPr>
      </w:pPr>
    </w:p>
    <w:p w:rsidR="0000388C" w:rsidRPr="003C751E" w:rsidRDefault="0000388C" w:rsidP="0000388C">
      <w:pPr>
        <w:pStyle w:val="LGTdoc"/>
        <w:spacing w:before="100" w:beforeAutospacing="1" w:after="180" w:afterAutospacing="1"/>
        <w:ind w:left="279" w:hangingChars="129" w:hanging="279"/>
        <w:jc w:val="center"/>
        <w:rPr>
          <w:b/>
          <w:szCs w:val="22"/>
          <w:lang w:eastAsia="ko-KR"/>
        </w:rPr>
      </w:pPr>
      <w:r w:rsidRPr="003C751E">
        <w:rPr>
          <w:rFonts w:hint="eastAsia"/>
          <w:b/>
          <w:szCs w:val="22"/>
          <w:lang w:eastAsia="ko-KR"/>
        </w:rPr>
        <w:t xml:space="preserve">Table </w:t>
      </w:r>
      <w:r>
        <w:rPr>
          <w:b/>
          <w:szCs w:val="22"/>
          <w:lang w:eastAsia="ko-KR"/>
        </w:rPr>
        <w:t>4</w:t>
      </w:r>
      <w:r w:rsidRPr="003C751E">
        <w:rPr>
          <w:b/>
          <w:szCs w:val="22"/>
          <w:lang w:eastAsia="ko-KR"/>
        </w:rPr>
        <w:t>: UE power consumption model for NR sidelink</w:t>
      </w:r>
      <w:r>
        <w:rPr>
          <w:b/>
          <w:szCs w:val="22"/>
          <w:lang w:eastAsia="ko-KR"/>
        </w:rPr>
        <w:t xml:space="preserve"> with a consideration of PSFCH resource</w:t>
      </w:r>
    </w:p>
    <w:tbl>
      <w:tblPr>
        <w:tblStyle w:val="a6"/>
        <w:tblW w:w="0" w:type="auto"/>
        <w:tblInd w:w="284" w:type="dxa"/>
        <w:tblLook w:val="04A0" w:firstRow="1" w:lastRow="0" w:firstColumn="1" w:lastColumn="0" w:noHBand="0" w:noVBand="1"/>
      </w:tblPr>
      <w:tblGrid>
        <w:gridCol w:w="1696"/>
        <w:gridCol w:w="4961"/>
        <w:gridCol w:w="1559"/>
        <w:gridCol w:w="1128"/>
      </w:tblGrid>
      <w:tr w:rsidR="0000388C" w:rsidRPr="008E4AE0" w:rsidTr="009C30C9">
        <w:tc>
          <w:tcPr>
            <w:tcW w:w="1696" w:type="dxa"/>
            <w:vMerge w:val="restart"/>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Power state</w:t>
            </w:r>
          </w:p>
        </w:tc>
        <w:tc>
          <w:tcPr>
            <w:tcW w:w="4961" w:type="dxa"/>
            <w:vMerge w:val="restart"/>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Characteristics</w:t>
            </w:r>
          </w:p>
        </w:tc>
        <w:tc>
          <w:tcPr>
            <w:tcW w:w="2687" w:type="dxa"/>
            <w:gridSpan w:val="2"/>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Relative Power</w:t>
            </w:r>
          </w:p>
        </w:tc>
      </w:tr>
      <w:tr w:rsidR="0000388C" w:rsidRPr="008E4AE0" w:rsidTr="009C30C9">
        <w:tc>
          <w:tcPr>
            <w:tcW w:w="1696" w:type="dxa"/>
            <w:vMerge/>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p>
        </w:tc>
        <w:tc>
          <w:tcPr>
            <w:tcW w:w="4961" w:type="dxa"/>
            <w:vMerge/>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p>
        </w:tc>
        <w:tc>
          <w:tcPr>
            <w:tcW w:w="1559" w:type="dxa"/>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FR1</w:t>
            </w:r>
          </w:p>
        </w:tc>
        <w:tc>
          <w:tcPr>
            <w:tcW w:w="1128" w:type="dxa"/>
            <w:vAlign w:val="center"/>
          </w:tcPr>
          <w:p w:rsidR="0000388C" w:rsidRPr="008E4AE0" w:rsidRDefault="0000388C" w:rsidP="009C30C9">
            <w:pPr>
              <w:pStyle w:val="LGTdoc"/>
              <w:spacing w:before="100" w:beforeAutospacing="1" w:after="180" w:afterAutospacing="1"/>
              <w:ind w:left="0" w:firstLine="0"/>
              <w:jc w:val="center"/>
              <w:rPr>
                <w:b/>
                <w:szCs w:val="22"/>
                <w:lang w:eastAsia="ko-KR"/>
              </w:rPr>
            </w:pPr>
            <w:r w:rsidRPr="008E4AE0">
              <w:rPr>
                <w:rFonts w:hint="eastAsia"/>
                <w:b/>
                <w:szCs w:val="22"/>
                <w:lang w:eastAsia="ko-KR"/>
              </w:rPr>
              <w:t>FR2</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PSFCH</w:t>
            </w:r>
            <w:r>
              <w:rPr>
                <w:szCs w:val="22"/>
                <w:lang w:eastAsia="ko-KR"/>
              </w:rPr>
              <w:t xml:space="preserve"> </w:t>
            </w:r>
            <w:r>
              <w:rPr>
                <w:rFonts w:hint="eastAsia"/>
                <w:szCs w:val="22"/>
                <w:lang w:eastAsia="ko-KR"/>
              </w:rPr>
              <w:t>Reception</w:t>
            </w:r>
          </w:p>
        </w:tc>
        <w:tc>
          <w:tcPr>
            <w:tcW w:w="4961" w:type="dxa"/>
            <w:vAlign w:val="center"/>
          </w:tcPr>
          <w:p w:rsidR="0000388C" w:rsidRDefault="0000388C" w:rsidP="009C30C9">
            <w:pPr>
              <w:pStyle w:val="LGTdoc"/>
              <w:spacing w:before="100" w:beforeAutospacing="1" w:after="180" w:afterAutospacing="1"/>
              <w:ind w:left="0" w:firstLine="0"/>
              <w:jc w:val="center"/>
              <w:rPr>
                <w:lang w:eastAsia="ko-KR"/>
              </w:rPr>
            </w:pPr>
            <w:r>
              <w:rPr>
                <w:lang w:eastAsia="ko-KR"/>
              </w:rPr>
              <w:t>Neither PSCCH nor PSSCH; this includes time for s</w:t>
            </w:r>
            <w:r>
              <w:rPr>
                <w:rFonts w:hint="eastAsia"/>
                <w:lang w:eastAsia="ko-KR"/>
              </w:rPr>
              <w:t>equence detection.</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70</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122.5</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PSFCH</w:t>
            </w:r>
            <w:r>
              <w:rPr>
                <w:szCs w:val="22"/>
                <w:lang w:eastAsia="ko-KR"/>
              </w:rPr>
              <w:t xml:space="preserve"> Transmission</w:t>
            </w:r>
          </w:p>
        </w:tc>
        <w:tc>
          <w:tcPr>
            <w:tcW w:w="4961" w:type="dxa"/>
            <w:vAlign w:val="center"/>
          </w:tcPr>
          <w:p w:rsidR="0000388C" w:rsidRDefault="0000388C" w:rsidP="009C30C9">
            <w:pPr>
              <w:pStyle w:val="LGTdoc"/>
              <w:spacing w:before="100" w:beforeAutospacing="1" w:after="180" w:afterAutospacing="1"/>
              <w:ind w:left="0" w:firstLine="0"/>
              <w:jc w:val="center"/>
              <w:rPr>
                <w:lang w:eastAsia="ko-KR"/>
              </w:rPr>
            </w:pPr>
            <w:r>
              <w:rPr>
                <w:lang w:eastAsia="ko-KR"/>
              </w:rPr>
              <w:t xml:space="preserve">Neither PSCCH nor PSSCH; this includes time for transmission of </w:t>
            </w:r>
            <w:r>
              <w:rPr>
                <w:rFonts w:hint="eastAsia"/>
                <w:lang w:eastAsia="ko-KR"/>
              </w:rPr>
              <w:t>2 symbols.</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90</w:t>
            </w:r>
            <w:r>
              <w:rPr>
                <w:rFonts w:hint="eastAsia"/>
                <w:szCs w:val="22"/>
                <w:lang w:eastAsia="ko-KR"/>
              </w:rPr>
              <w:t xml:space="preserve"> (0dBm)</w:t>
            </w:r>
          </w:p>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250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 xml:space="preserve">125 </w:t>
            </w:r>
            <w:r>
              <w:rPr>
                <w:rFonts w:hint="eastAsia"/>
                <w:szCs w:val="22"/>
                <w:lang w:eastAsia="ko-KR"/>
              </w:rPr>
              <w:t>(0dBm)</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 (Reception)</w:t>
            </w:r>
          </w:p>
        </w:tc>
        <w:tc>
          <w:tcPr>
            <w:tcW w:w="4961" w:type="dxa"/>
            <w:vAlign w:val="center"/>
          </w:tcPr>
          <w:p w:rsidR="0000388C" w:rsidRDefault="0000388C" w:rsidP="009C30C9">
            <w:pPr>
              <w:pStyle w:val="LGTdoc"/>
              <w:spacing w:before="100" w:beforeAutospacing="1" w:after="180" w:afterAutospacing="1"/>
              <w:ind w:left="0" w:firstLine="0"/>
              <w:jc w:val="center"/>
              <w:rPr>
                <w:lang w:eastAsia="ko-KR"/>
              </w:rPr>
            </w:pPr>
            <w:r>
              <w:t>1</w:t>
            </w:r>
            <w:r w:rsidRPr="0076233A">
              <w:rPr>
                <w:vertAlign w:val="superscript"/>
              </w:rPr>
              <w:t>st</w:t>
            </w:r>
            <w:r>
              <w:t xml:space="preserve"> SCI</w:t>
            </w:r>
            <w:r w:rsidRPr="001D00BB">
              <w:t xml:space="preserve"> + </w:t>
            </w:r>
            <w:r>
              <w:t>2</w:t>
            </w:r>
            <w:r w:rsidRPr="0076233A">
              <w:rPr>
                <w:vertAlign w:val="superscript"/>
              </w:rPr>
              <w:t>nd</w:t>
            </w:r>
            <w:r>
              <w:t xml:space="preserve"> SCI reception in PSFCH slot</w:t>
            </w:r>
            <w:r w:rsidRPr="001D00BB">
              <w:t>.</w:t>
            </w:r>
          </w:p>
        </w:tc>
        <w:tc>
          <w:tcPr>
            <w:tcW w:w="1559" w:type="dxa"/>
            <w:vAlign w:val="center"/>
          </w:tcPr>
          <w:p w:rsidR="0000388C" w:rsidRPr="0076233A" w:rsidRDefault="0000388C" w:rsidP="009C30C9">
            <w:pPr>
              <w:pStyle w:val="LGTdoc"/>
              <w:spacing w:before="100" w:beforeAutospacing="1" w:after="180" w:afterAutospacing="1"/>
              <w:ind w:left="0" w:firstLine="0"/>
              <w:jc w:val="center"/>
              <w:rPr>
                <w:szCs w:val="22"/>
                <w:lang w:eastAsia="ko-KR"/>
              </w:rPr>
            </w:pPr>
            <w:r>
              <w:rPr>
                <w:szCs w:val="22"/>
                <w:lang w:eastAsia="ko-KR"/>
              </w:rPr>
              <w:t>125</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255</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6B2CFF">
              <w:rPr>
                <w:rFonts w:hint="eastAsia"/>
                <w:szCs w:val="22"/>
                <w:vertAlign w:val="superscript"/>
                <w:lang w:eastAsia="ko-KR"/>
              </w:rPr>
              <w:t>st</w:t>
            </w:r>
            <w:r>
              <w:rPr>
                <w:rFonts w:hint="eastAsia"/>
                <w:szCs w:val="22"/>
                <w:lang w:eastAsia="ko-KR"/>
              </w:rPr>
              <w:t xml:space="preserve"> </w:t>
            </w:r>
            <w:r>
              <w:rPr>
                <w:szCs w:val="22"/>
                <w:lang w:eastAsia="ko-KR"/>
              </w:rPr>
              <w:t>SCI+2</w:t>
            </w:r>
            <w:r w:rsidRPr="006B2CFF">
              <w:rPr>
                <w:szCs w:val="22"/>
                <w:vertAlign w:val="superscript"/>
                <w:lang w:eastAsia="ko-KR"/>
              </w:rPr>
              <w:t>nd</w:t>
            </w:r>
            <w:r>
              <w:rPr>
                <w:szCs w:val="22"/>
                <w:lang w:eastAsia="ko-KR"/>
              </w:rPr>
              <w:t xml:space="preserve"> SCI+PSSCH (Transmission)</w:t>
            </w:r>
          </w:p>
        </w:tc>
        <w:tc>
          <w:tcPr>
            <w:tcW w:w="4961" w:type="dxa"/>
            <w:vAlign w:val="center"/>
          </w:tcPr>
          <w:p w:rsidR="0000388C" w:rsidRPr="006B2CFF" w:rsidRDefault="0000388C" w:rsidP="009C30C9">
            <w:pPr>
              <w:pStyle w:val="LGTdoc"/>
              <w:spacing w:before="100" w:beforeAutospacing="1" w:after="180" w:afterAutospacing="1"/>
              <w:ind w:left="0" w:firstLine="0"/>
              <w:jc w:val="center"/>
              <w:rPr>
                <w:lang w:eastAsia="ko-KR"/>
              </w:rPr>
            </w:pPr>
            <w:r>
              <w:t>PSCCH+PSSCH transmission in PSFCH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200 (0dBm)</w:t>
            </w:r>
          </w:p>
          <w:p w:rsidR="0000388C" w:rsidRPr="00144523" w:rsidRDefault="0000388C" w:rsidP="009C30C9">
            <w:pPr>
              <w:pStyle w:val="LGTdoc"/>
              <w:spacing w:before="100" w:beforeAutospacing="1" w:after="180" w:afterAutospacing="1"/>
              <w:ind w:left="0" w:firstLine="0"/>
              <w:jc w:val="center"/>
              <w:rPr>
                <w:szCs w:val="22"/>
                <w:lang w:eastAsia="ko-KR"/>
              </w:rPr>
            </w:pPr>
            <w:r>
              <w:rPr>
                <w:szCs w:val="22"/>
                <w:lang w:eastAsia="ko-KR"/>
              </w:rPr>
              <w:t>560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280</w:t>
            </w:r>
            <w:r>
              <w:rPr>
                <w:rFonts w:hint="eastAsia"/>
                <w:szCs w:val="22"/>
                <w:lang w:eastAsia="ko-KR"/>
              </w:rPr>
              <w:t xml:space="preserve"> (0dBm)</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w:t>
            </w:r>
          </w:p>
        </w:tc>
        <w:tc>
          <w:tcPr>
            <w:tcW w:w="4961" w:type="dxa"/>
            <w:vAlign w:val="center"/>
          </w:tcPr>
          <w:p w:rsidR="0000388C" w:rsidRPr="004720CC" w:rsidRDefault="0000388C" w:rsidP="009C30C9">
            <w:pPr>
              <w:pStyle w:val="LGTdoc"/>
              <w:spacing w:before="100" w:beforeAutospacing="1" w:after="180" w:afterAutospacing="1"/>
              <w:ind w:left="0" w:firstLine="0"/>
              <w:jc w:val="center"/>
            </w:pPr>
            <w:r w:rsidRPr="001D00BB">
              <w:t>P</w:t>
            </w:r>
            <w:r>
              <w:t>C</w:t>
            </w:r>
            <w:r w:rsidRPr="001D00BB">
              <w:t>CCH + P</w:t>
            </w:r>
            <w:r>
              <w:t>S</w:t>
            </w:r>
            <w:r w:rsidRPr="001D00BB">
              <w:t>SCH</w:t>
            </w:r>
            <w:r>
              <w:t xml:space="preserve"> reception in PSFCH slot</w:t>
            </w:r>
            <w:r w:rsidRPr="001D00BB">
              <w:t xml:space="preserve">. </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Pr>
                <w:szCs w:val="22"/>
                <w:lang w:eastAsia="ko-KR"/>
              </w:rPr>
              <w:t>90</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320</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 (Reception) +PSFCH Reception</w:t>
            </w:r>
          </w:p>
        </w:tc>
        <w:tc>
          <w:tcPr>
            <w:tcW w:w="4961" w:type="dxa"/>
            <w:vAlign w:val="center"/>
          </w:tcPr>
          <w:p w:rsidR="0000388C" w:rsidRPr="001D00BB" w:rsidRDefault="0000388C" w:rsidP="009C30C9">
            <w:pPr>
              <w:pStyle w:val="LGTdoc"/>
              <w:spacing w:before="100" w:beforeAutospacing="1" w:after="180" w:afterAutospacing="1"/>
              <w:ind w:left="0" w:firstLine="0"/>
              <w:jc w:val="center"/>
            </w:pPr>
            <w:r>
              <w:t>1</w:t>
            </w:r>
            <w:r w:rsidRPr="0076233A">
              <w:rPr>
                <w:vertAlign w:val="superscript"/>
              </w:rPr>
              <w:t>st</w:t>
            </w:r>
            <w:r>
              <w:t xml:space="preserve"> SCI</w:t>
            </w:r>
            <w:r w:rsidRPr="001D00BB">
              <w:t xml:space="preserve"> + </w:t>
            </w:r>
            <w:r>
              <w:t>2</w:t>
            </w:r>
            <w:r w:rsidRPr="0076233A">
              <w:rPr>
                <w:vertAlign w:val="superscript"/>
              </w:rPr>
              <w:t>nd</w:t>
            </w:r>
            <w:r>
              <w:t xml:space="preserve"> SCI reception and PSFCH reception in a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145</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285</w:t>
            </w:r>
          </w:p>
        </w:tc>
      </w:tr>
      <w:tr w:rsidR="0000388C"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lastRenderedPageBreak/>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 (Reception) +PSFCH Transmission</w:t>
            </w:r>
          </w:p>
        </w:tc>
        <w:tc>
          <w:tcPr>
            <w:tcW w:w="4961" w:type="dxa"/>
            <w:vAlign w:val="center"/>
          </w:tcPr>
          <w:p w:rsidR="0000388C" w:rsidRPr="001D00BB" w:rsidRDefault="0000388C" w:rsidP="009C30C9">
            <w:pPr>
              <w:pStyle w:val="LGTdoc"/>
              <w:spacing w:before="100" w:beforeAutospacing="1" w:after="180" w:afterAutospacing="1"/>
              <w:ind w:left="0" w:firstLine="0"/>
              <w:jc w:val="center"/>
            </w:pPr>
            <w:r>
              <w:t>1</w:t>
            </w:r>
            <w:r w:rsidRPr="0076233A">
              <w:rPr>
                <w:vertAlign w:val="superscript"/>
              </w:rPr>
              <w:t>st</w:t>
            </w:r>
            <w:r>
              <w:t xml:space="preserve"> SCI</w:t>
            </w:r>
            <w:r w:rsidRPr="001D00BB">
              <w:t xml:space="preserve"> + </w:t>
            </w:r>
            <w:r>
              <w:t>2</w:t>
            </w:r>
            <w:r w:rsidRPr="0076233A">
              <w:rPr>
                <w:vertAlign w:val="superscript"/>
              </w:rPr>
              <w:t>nd</w:t>
            </w:r>
            <w:r>
              <w:t xml:space="preserve"> SCI reception and PSFCH transmission in a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 xml:space="preserve">215 </w:t>
            </w:r>
            <w:r>
              <w:rPr>
                <w:rFonts w:hint="eastAsia"/>
                <w:szCs w:val="22"/>
                <w:lang w:eastAsia="ko-KR"/>
              </w:rPr>
              <w:t>(0dBm)</w:t>
            </w:r>
          </w:p>
          <w:p w:rsidR="0000388C" w:rsidRPr="00656881" w:rsidRDefault="0000388C" w:rsidP="009C30C9">
            <w:pPr>
              <w:pStyle w:val="LGTdoc"/>
              <w:spacing w:before="100" w:beforeAutospacing="1" w:after="180" w:afterAutospacing="1"/>
              <w:ind w:left="0" w:firstLine="0"/>
              <w:jc w:val="center"/>
              <w:rPr>
                <w:szCs w:val="22"/>
                <w:lang w:eastAsia="ko-KR"/>
              </w:rPr>
            </w:pPr>
            <w:r>
              <w:rPr>
                <w:szCs w:val="22"/>
                <w:lang w:eastAsia="ko-KR"/>
              </w:rPr>
              <w:t>375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380</w:t>
            </w:r>
          </w:p>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(0dBm)</w:t>
            </w:r>
          </w:p>
        </w:tc>
      </w:tr>
      <w:tr w:rsidR="0000388C" w:rsidRPr="004936E0" w:rsidTr="009C30C9">
        <w:tc>
          <w:tcPr>
            <w:tcW w:w="1696" w:type="dxa"/>
            <w:vAlign w:val="center"/>
          </w:tcPr>
          <w:p w:rsidR="0000388C" w:rsidRPr="004936E0"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6B2CFF">
              <w:rPr>
                <w:rFonts w:hint="eastAsia"/>
                <w:szCs w:val="22"/>
                <w:vertAlign w:val="superscript"/>
                <w:lang w:eastAsia="ko-KR"/>
              </w:rPr>
              <w:t>st</w:t>
            </w:r>
            <w:r>
              <w:rPr>
                <w:rFonts w:hint="eastAsia"/>
                <w:szCs w:val="22"/>
                <w:lang w:eastAsia="ko-KR"/>
              </w:rPr>
              <w:t xml:space="preserve"> </w:t>
            </w:r>
            <w:r>
              <w:rPr>
                <w:szCs w:val="22"/>
                <w:lang w:eastAsia="ko-KR"/>
              </w:rPr>
              <w:t>SCI+2</w:t>
            </w:r>
            <w:r w:rsidRPr="006B2CFF">
              <w:rPr>
                <w:szCs w:val="22"/>
                <w:vertAlign w:val="superscript"/>
                <w:lang w:eastAsia="ko-KR"/>
              </w:rPr>
              <w:t>nd</w:t>
            </w:r>
            <w:r>
              <w:rPr>
                <w:szCs w:val="22"/>
                <w:lang w:eastAsia="ko-KR"/>
              </w:rPr>
              <w:t xml:space="preserve"> SCI+PSSCH (Transmission) +PSFCH Transmission</w:t>
            </w:r>
          </w:p>
        </w:tc>
        <w:tc>
          <w:tcPr>
            <w:tcW w:w="4961" w:type="dxa"/>
            <w:vAlign w:val="center"/>
          </w:tcPr>
          <w:p w:rsidR="0000388C" w:rsidRPr="004720CC" w:rsidRDefault="0000388C" w:rsidP="009C30C9">
            <w:pPr>
              <w:pStyle w:val="LGTdoc"/>
              <w:spacing w:before="100" w:beforeAutospacing="1" w:after="180" w:afterAutospacing="1"/>
              <w:ind w:left="0" w:firstLine="0"/>
              <w:jc w:val="center"/>
              <w:rPr>
                <w:lang w:eastAsia="ko-KR"/>
              </w:rPr>
            </w:pPr>
            <w:r>
              <w:rPr>
                <w:rFonts w:hint="eastAsia"/>
                <w:lang w:eastAsia="ko-KR"/>
              </w:rPr>
              <w:t>PSCCH+PSSCH transmission and PSFCH transmission in a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250 (0dBm)</w:t>
            </w:r>
          </w:p>
          <w:p w:rsidR="0000388C" w:rsidRPr="00144523" w:rsidRDefault="0000388C" w:rsidP="009C30C9">
            <w:pPr>
              <w:pStyle w:val="LGTdoc"/>
              <w:spacing w:before="100" w:beforeAutospacing="1" w:after="180" w:afterAutospacing="1"/>
              <w:ind w:left="0" w:firstLine="0"/>
              <w:jc w:val="center"/>
              <w:rPr>
                <w:szCs w:val="22"/>
                <w:lang w:eastAsia="ko-KR"/>
              </w:rPr>
            </w:pPr>
            <w:r>
              <w:rPr>
                <w:szCs w:val="22"/>
                <w:lang w:eastAsia="ko-KR"/>
              </w:rPr>
              <w:t>700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350 (0dBm)</w:t>
            </w:r>
          </w:p>
        </w:tc>
      </w:tr>
      <w:tr w:rsidR="0000388C" w:rsidRPr="004936E0"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 +PSFCH Reception</w:t>
            </w:r>
          </w:p>
        </w:tc>
        <w:tc>
          <w:tcPr>
            <w:tcW w:w="4961" w:type="dxa"/>
            <w:vAlign w:val="center"/>
          </w:tcPr>
          <w:p w:rsidR="0000388C" w:rsidRPr="004720CC" w:rsidRDefault="0000388C" w:rsidP="009C30C9">
            <w:pPr>
              <w:pStyle w:val="LGTdoc"/>
              <w:spacing w:before="100" w:beforeAutospacing="1" w:after="180" w:afterAutospacing="1"/>
              <w:ind w:left="0" w:firstLine="0"/>
              <w:jc w:val="center"/>
              <w:rPr>
                <w:lang w:eastAsia="ko-KR"/>
              </w:rPr>
            </w:pPr>
            <w:r>
              <w:rPr>
                <w:rFonts w:hint="eastAsia"/>
                <w:lang w:eastAsia="ko-KR"/>
              </w:rPr>
              <w:t xml:space="preserve">PSCCH+PSSCH reception and PSFCH </w:t>
            </w:r>
            <w:r>
              <w:rPr>
                <w:lang w:eastAsia="ko-KR"/>
              </w:rPr>
              <w:t>reception</w:t>
            </w:r>
            <w:r>
              <w:rPr>
                <w:rFonts w:hint="eastAsia"/>
                <w:lang w:eastAsia="ko-KR"/>
              </w:rPr>
              <w:t xml:space="preserve"> </w:t>
            </w:r>
            <w:r>
              <w:rPr>
                <w:lang w:eastAsia="ko-KR"/>
              </w:rPr>
              <w:t>in a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210</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350</w:t>
            </w:r>
          </w:p>
        </w:tc>
      </w:tr>
      <w:tr w:rsidR="0000388C" w:rsidRPr="004936E0"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4720CC">
              <w:rPr>
                <w:rFonts w:hint="eastAsia"/>
                <w:szCs w:val="22"/>
                <w:vertAlign w:val="superscript"/>
                <w:lang w:eastAsia="ko-KR"/>
              </w:rPr>
              <w:t>st</w:t>
            </w:r>
            <w:r>
              <w:rPr>
                <w:rFonts w:hint="eastAsia"/>
                <w:szCs w:val="22"/>
                <w:lang w:eastAsia="ko-KR"/>
              </w:rPr>
              <w:t xml:space="preserve"> </w:t>
            </w:r>
            <w:r>
              <w:rPr>
                <w:szCs w:val="22"/>
                <w:lang w:eastAsia="ko-KR"/>
              </w:rPr>
              <w:t>SCI+2</w:t>
            </w:r>
            <w:r w:rsidRPr="004720CC">
              <w:rPr>
                <w:szCs w:val="22"/>
                <w:vertAlign w:val="superscript"/>
                <w:lang w:eastAsia="ko-KR"/>
              </w:rPr>
              <w:t>nd</w:t>
            </w:r>
            <w:r>
              <w:rPr>
                <w:szCs w:val="22"/>
                <w:lang w:eastAsia="ko-KR"/>
              </w:rPr>
              <w:t xml:space="preserve"> SCI+PSSCH (Reception) +PSFCH Transmission</w:t>
            </w:r>
          </w:p>
        </w:tc>
        <w:tc>
          <w:tcPr>
            <w:tcW w:w="4961" w:type="dxa"/>
            <w:vAlign w:val="center"/>
          </w:tcPr>
          <w:p w:rsidR="0000388C" w:rsidRPr="004720CC" w:rsidRDefault="0000388C" w:rsidP="009C30C9">
            <w:pPr>
              <w:pStyle w:val="LGTdoc"/>
              <w:spacing w:before="100" w:beforeAutospacing="1" w:after="180" w:afterAutospacing="1"/>
              <w:ind w:left="0" w:firstLine="0"/>
              <w:jc w:val="center"/>
              <w:rPr>
                <w:lang w:eastAsia="ko-KR"/>
              </w:rPr>
            </w:pPr>
            <w:r>
              <w:rPr>
                <w:rFonts w:hint="eastAsia"/>
                <w:lang w:eastAsia="ko-KR"/>
              </w:rPr>
              <w:t>PSCCH+PSSCH reception and PSFCH</w:t>
            </w:r>
            <w:r>
              <w:rPr>
                <w:lang w:eastAsia="ko-KR"/>
              </w:rPr>
              <w:t xml:space="preserve"> transmission in a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280</w:t>
            </w:r>
            <w:r>
              <w:rPr>
                <w:rFonts w:hint="eastAsia"/>
                <w:szCs w:val="22"/>
                <w:lang w:eastAsia="ko-KR"/>
              </w:rPr>
              <w:t xml:space="preserve"> (0dBm)</w:t>
            </w:r>
          </w:p>
          <w:p w:rsidR="0000388C" w:rsidRPr="001E55FA" w:rsidRDefault="0000388C" w:rsidP="009C30C9">
            <w:pPr>
              <w:pStyle w:val="LGTdoc"/>
              <w:spacing w:before="100" w:beforeAutospacing="1" w:after="180" w:afterAutospacing="1"/>
              <w:ind w:left="0" w:firstLine="0"/>
              <w:jc w:val="center"/>
              <w:rPr>
                <w:szCs w:val="22"/>
                <w:lang w:eastAsia="ko-KR"/>
              </w:rPr>
            </w:pPr>
            <w:r>
              <w:rPr>
                <w:szCs w:val="22"/>
                <w:lang w:eastAsia="ko-KR"/>
              </w:rPr>
              <w:t>440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445</w:t>
            </w:r>
          </w:p>
        </w:tc>
      </w:tr>
      <w:tr w:rsidR="0000388C" w:rsidRPr="004936E0" w:rsidTr="009C30C9">
        <w:tc>
          <w:tcPr>
            <w:tcW w:w="1696" w:type="dxa"/>
            <w:vAlign w:val="center"/>
          </w:tcPr>
          <w:p w:rsidR="0000388C" w:rsidRDefault="0000388C" w:rsidP="009C30C9">
            <w:pPr>
              <w:pStyle w:val="LGTdoc"/>
              <w:spacing w:before="100" w:beforeAutospacing="1" w:after="180" w:afterAutospacing="1"/>
              <w:ind w:left="0" w:firstLine="0"/>
              <w:jc w:val="center"/>
              <w:rPr>
                <w:szCs w:val="22"/>
                <w:lang w:eastAsia="ko-KR"/>
              </w:rPr>
            </w:pPr>
            <w:r>
              <w:rPr>
                <w:rFonts w:hint="eastAsia"/>
                <w:szCs w:val="22"/>
                <w:lang w:eastAsia="ko-KR"/>
              </w:rPr>
              <w:t>1</w:t>
            </w:r>
            <w:r w:rsidRPr="006B2CFF">
              <w:rPr>
                <w:rFonts w:hint="eastAsia"/>
                <w:szCs w:val="22"/>
                <w:vertAlign w:val="superscript"/>
                <w:lang w:eastAsia="ko-KR"/>
              </w:rPr>
              <w:t>st</w:t>
            </w:r>
            <w:r>
              <w:rPr>
                <w:rFonts w:hint="eastAsia"/>
                <w:szCs w:val="22"/>
                <w:lang w:eastAsia="ko-KR"/>
              </w:rPr>
              <w:t xml:space="preserve"> </w:t>
            </w:r>
            <w:r>
              <w:rPr>
                <w:szCs w:val="22"/>
                <w:lang w:eastAsia="ko-KR"/>
              </w:rPr>
              <w:t>SCI+2</w:t>
            </w:r>
            <w:r w:rsidRPr="006B2CFF">
              <w:rPr>
                <w:szCs w:val="22"/>
                <w:vertAlign w:val="superscript"/>
                <w:lang w:eastAsia="ko-KR"/>
              </w:rPr>
              <w:t>nd</w:t>
            </w:r>
            <w:r>
              <w:rPr>
                <w:szCs w:val="22"/>
                <w:lang w:eastAsia="ko-KR"/>
              </w:rPr>
              <w:t xml:space="preserve"> SCI+PSSCH (Transmission) +PSFCH Reception</w:t>
            </w:r>
          </w:p>
        </w:tc>
        <w:tc>
          <w:tcPr>
            <w:tcW w:w="4961" w:type="dxa"/>
            <w:vAlign w:val="center"/>
          </w:tcPr>
          <w:p w:rsidR="0000388C" w:rsidRPr="004720CC" w:rsidRDefault="0000388C" w:rsidP="009C30C9">
            <w:pPr>
              <w:pStyle w:val="LGTdoc"/>
              <w:spacing w:before="100" w:beforeAutospacing="1" w:after="180" w:afterAutospacing="1"/>
              <w:ind w:left="0" w:firstLine="0"/>
              <w:jc w:val="center"/>
              <w:rPr>
                <w:lang w:eastAsia="ko-KR"/>
              </w:rPr>
            </w:pPr>
            <w:r>
              <w:rPr>
                <w:rFonts w:hint="eastAsia"/>
                <w:lang w:eastAsia="ko-KR"/>
              </w:rPr>
              <w:t>PSCCH+PSSCH transmission and PSFCH reception in a slot</w:t>
            </w:r>
          </w:p>
        </w:tc>
        <w:tc>
          <w:tcPr>
            <w:tcW w:w="1559"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210</w:t>
            </w:r>
            <w:r>
              <w:rPr>
                <w:rFonts w:hint="eastAsia"/>
                <w:szCs w:val="22"/>
                <w:lang w:eastAsia="ko-KR"/>
              </w:rPr>
              <w:t xml:space="preserve"> (0dBm)</w:t>
            </w:r>
          </w:p>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640 (23dBm)</w:t>
            </w:r>
          </w:p>
        </w:tc>
        <w:tc>
          <w:tcPr>
            <w:tcW w:w="1128" w:type="dxa"/>
            <w:vAlign w:val="center"/>
          </w:tcPr>
          <w:p w:rsidR="0000388C" w:rsidRDefault="0000388C" w:rsidP="009C30C9">
            <w:pPr>
              <w:pStyle w:val="LGTdoc"/>
              <w:spacing w:before="100" w:beforeAutospacing="1" w:after="180" w:afterAutospacing="1"/>
              <w:ind w:left="0" w:firstLine="0"/>
              <w:jc w:val="center"/>
              <w:rPr>
                <w:szCs w:val="22"/>
                <w:lang w:eastAsia="ko-KR"/>
              </w:rPr>
            </w:pPr>
            <w:r>
              <w:rPr>
                <w:szCs w:val="22"/>
                <w:lang w:eastAsia="ko-KR"/>
              </w:rPr>
              <w:t>320</w:t>
            </w:r>
          </w:p>
        </w:tc>
      </w:tr>
    </w:tbl>
    <w:p w:rsidR="0000388C" w:rsidRPr="0000388C" w:rsidRDefault="0000388C"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14EFC" w:rsidRPr="00B14EFC">
        <w:rPr>
          <w:rFonts w:hint="eastAsia"/>
        </w:rPr>
        <w:t>R</w:t>
      </w:r>
      <w:r w:rsidR="00530711">
        <w:t>P</w:t>
      </w:r>
      <w:r w:rsidR="00B14EFC" w:rsidRPr="00B14EFC">
        <w:rPr>
          <w:rFonts w:hint="eastAsia"/>
        </w:rPr>
        <w:t>-</w:t>
      </w:r>
      <w:r w:rsidR="00301A5E">
        <w:t>201385</w:t>
      </w:r>
      <w:r>
        <w:rPr>
          <w:szCs w:val="22"/>
          <w:lang w:eastAsia="ko-KR"/>
        </w:rPr>
        <w:t>, “</w:t>
      </w:r>
      <w:r w:rsidR="00301A5E" w:rsidRPr="00301A5E">
        <w:rPr>
          <w:szCs w:val="22"/>
          <w:lang w:eastAsia="ko-KR"/>
        </w:rPr>
        <w:t>WID revision: NR sidelink enhancement</w:t>
      </w:r>
      <w:r>
        <w:rPr>
          <w:szCs w:val="22"/>
          <w:lang w:eastAsia="ko-KR"/>
        </w:rPr>
        <w:t xml:space="preserve">,” </w:t>
      </w:r>
      <w:r w:rsidR="00530711">
        <w:rPr>
          <w:szCs w:val="22"/>
          <w:lang w:eastAsia="ko-KR"/>
        </w:rPr>
        <w:t>LG Electronics</w:t>
      </w:r>
      <w:r>
        <w:rPr>
          <w:szCs w:val="22"/>
          <w:lang w:eastAsia="ko-KR"/>
        </w:rPr>
        <w:t xml:space="preserve">. </w:t>
      </w:r>
    </w:p>
    <w:p w:rsidR="00A517A9" w:rsidRDefault="00A517A9" w:rsidP="00EC4DCD">
      <w:pPr>
        <w:pStyle w:val="LGTdoc"/>
        <w:spacing w:before="100" w:beforeAutospacing="1" w:after="180" w:afterAutospacing="1"/>
        <w:ind w:left="0" w:firstLine="0"/>
        <w:rPr>
          <w:szCs w:val="22"/>
          <w:lang w:eastAsia="ko-KR"/>
        </w:rPr>
      </w:pPr>
      <w:r>
        <w:rPr>
          <w:szCs w:val="22"/>
          <w:lang w:eastAsia="ko-KR"/>
        </w:rPr>
        <w:t xml:space="preserve">[2] </w:t>
      </w:r>
      <w:r w:rsidR="00FC4183">
        <w:rPr>
          <w:szCs w:val="22"/>
          <w:lang w:eastAsia="ko-KR"/>
        </w:rPr>
        <w:t xml:space="preserve">3GPP </w:t>
      </w:r>
      <w:r>
        <w:rPr>
          <w:szCs w:val="22"/>
          <w:lang w:eastAsia="ko-KR"/>
        </w:rPr>
        <w:t>TR38.840, “</w:t>
      </w:r>
      <w:r w:rsidRPr="00A517A9">
        <w:rPr>
          <w:szCs w:val="22"/>
          <w:lang w:eastAsia="ko-KR"/>
        </w:rPr>
        <w:t>Study on User Equipment (UE) power saving in NR</w:t>
      </w:r>
      <w:r>
        <w:rPr>
          <w:szCs w:val="22"/>
          <w:lang w:eastAsia="ko-KR"/>
        </w:rPr>
        <w:t xml:space="preserve">” </w:t>
      </w:r>
    </w:p>
    <w:p w:rsidR="00A517A9" w:rsidRDefault="00A517A9" w:rsidP="00A517A9">
      <w:pPr>
        <w:pStyle w:val="LGTdoc"/>
        <w:spacing w:before="100" w:beforeAutospacing="1" w:after="180" w:afterAutospacing="1"/>
        <w:ind w:left="0" w:firstLine="0"/>
        <w:rPr>
          <w:szCs w:val="22"/>
          <w:lang w:eastAsia="ko-KR"/>
        </w:rPr>
      </w:pPr>
      <w:r>
        <w:rPr>
          <w:szCs w:val="22"/>
          <w:lang w:eastAsia="ko-KR"/>
        </w:rPr>
        <w:t xml:space="preserve">[3] </w:t>
      </w:r>
      <w:r w:rsidR="00FC4183">
        <w:rPr>
          <w:szCs w:val="22"/>
          <w:lang w:eastAsia="ko-KR"/>
        </w:rPr>
        <w:t xml:space="preserve">3GPP </w:t>
      </w:r>
      <w:r>
        <w:rPr>
          <w:szCs w:val="22"/>
          <w:lang w:eastAsia="ko-KR"/>
        </w:rPr>
        <w:t>TR36.843, “</w:t>
      </w:r>
      <w:r w:rsidRPr="00A517A9">
        <w:rPr>
          <w:szCs w:val="22"/>
          <w:lang w:eastAsia="ko-KR"/>
        </w:rPr>
        <w:t>Study on LTE Device to Device Proximity Services;</w:t>
      </w:r>
      <w:r>
        <w:rPr>
          <w:szCs w:val="22"/>
          <w:lang w:eastAsia="ko-KR"/>
        </w:rPr>
        <w:t xml:space="preserve"> </w:t>
      </w:r>
      <w:r w:rsidRPr="00A517A9">
        <w:rPr>
          <w:szCs w:val="22"/>
          <w:lang w:eastAsia="ko-KR"/>
        </w:rPr>
        <w:t>Radio Aspects</w:t>
      </w:r>
      <w:r>
        <w:rPr>
          <w:szCs w:val="22"/>
          <w:lang w:eastAsia="ko-KR"/>
        </w:rPr>
        <w:t>”</w:t>
      </w:r>
    </w:p>
    <w:sectPr w:rsidR="00A517A9"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690" w:rsidRDefault="00264690" w:rsidP="00F91B52">
      <w:pPr>
        <w:spacing w:before="0" w:after="0" w:line="240" w:lineRule="auto"/>
      </w:pPr>
      <w:r>
        <w:separator/>
      </w:r>
    </w:p>
  </w:endnote>
  <w:endnote w:type="continuationSeparator" w:id="0">
    <w:p w:rsidR="00264690" w:rsidRDefault="0026469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690" w:rsidRDefault="00264690" w:rsidP="00F91B52">
      <w:pPr>
        <w:spacing w:before="0" w:after="0" w:line="240" w:lineRule="auto"/>
      </w:pPr>
      <w:r>
        <w:separator/>
      </w:r>
    </w:p>
  </w:footnote>
  <w:footnote w:type="continuationSeparator" w:id="0">
    <w:p w:rsidR="00264690" w:rsidRDefault="00264690"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2B4F3A"/>
    <w:multiLevelType w:val="hybridMultilevel"/>
    <w:tmpl w:val="4AF62ADA"/>
    <w:lvl w:ilvl="0" w:tplc="10D03C6C">
      <w:start w:val="5"/>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9"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0"/>
  </w:num>
  <w:num w:numId="2">
    <w:abstractNumId w:val="21"/>
  </w:num>
  <w:num w:numId="3">
    <w:abstractNumId w:val="9"/>
  </w:num>
  <w:num w:numId="4">
    <w:abstractNumId w:val="37"/>
  </w:num>
  <w:num w:numId="5">
    <w:abstractNumId w:val="35"/>
  </w:num>
  <w:num w:numId="6">
    <w:abstractNumId w:val="1"/>
  </w:num>
  <w:num w:numId="7">
    <w:abstractNumId w:val="5"/>
  </w:num>
  <w:num w:numId="8">
    <w:abstractNumId w:val="2"/>
  </w:num>
  <w:num w:numId="9">
    <w:abstractNumId w:val="6"/>
  </w:num>
  <w:num w:numId="10">
    <w:abstractNumId w:val="23"/>
  </w:num>
  <w:num w:numId="11">
    <w:abstractNumId w:val="32"/>
  </w:num>
  <w:num w:numId="12">
    <w:abstractNumId w:val="16"/>
  </w:num>
  <w:num w:numId="13">
    <w:abstractNumId w:val="24"/>
  </w:num>
  <w:num w:numId="14">
    <w:abstractNumId w:val="26"/>
  </w:num>
  <w:num w:numId="15">
    <w:abstractNumId w:val="38"/>
  </w:num>
  <w:num w:numId="16">
    <w:abstractNumId w:val="0"/>
  </w:num>
  <w:num w:numId="17">
    <w:abstractNumId w:val="7"/>
  </w:num>
  <w:num w:numId="18">
    <w:abstractNumId w:val="22"/>
  </w:num>
  <w:num w:numId="19">
    <w:abstractNumId w:val="20"/>
  </w:num>
  <w:num w:numId="20">
    <w:abstractNumId w:val="4"/>
  </w:num>
  <w:num w:numId="21">
    <w:abstractNumId w:val="29"/>
  </w:num>
  <w:num w:numId="22">
    <w:abstractNumId w:val="36"/>
  </w:num>
  <w:num w:numId="23">
    <w:abstractNumId w:val="8"/>
  </w:num>
  <w:num w:numId="24">
    <w:abstractNumId w:val="17"/>
  </w:num>
  <w:num w:numId="25">
    <w:abstractNumId w:val="27"/>
  </w:num>
  <w:num w:numId="26">
    <w:abstractNumId w:val="19"/>
  </w:num>
  <w:num w:numId="27">
    <w:abstractNumId w:val="28"/>
  </w:num>
  <w:num w:numId="28">
    <w:abstractNumId w:val="33"/>
  </w:num>
  <w:num w:numId="29">
    <w:abstractNumId w:val="31"/>
  </w:num>
  <w:num w:numId="30">
    <w:abstractNumId w:val="14"/>
  </w:num>
  <w:num w:numId="31">
    <w:abstractNumId w:val="13"/>
  </w:num>
  <w:num w:numId="32">
    <w:abstractNumId w:val="25"/>
  </w:num>
  <w:num w:numId="33">
    <w:abstractNumId w:val="18"/>
  </w:num>
  <w:num w:numId="34">
    <w:abstractNumId w:val="12"/>
  </w:num>
  <w:num w:numId="35">
    <w:abstractNumId w:val="10"/>
  </w:num>
  <w:num w:numId="36">
    <w:abstractNumId w:val="3"/>
  </w:num>
  <w:num w:numId="37">
    <w:abstractNumId w:val="11"/>
  </w:num>
  <w:num w:numId="38">
    <w:abstractNumId w:val="34"/>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C91"/>
    <w:rsid w:val="00001B3B"/>
    <w:rsid w:val="0000388C"/>
    <w:rsid w:val="00007497"/>
    <w:rsid w:val="000177D4"/>
    <w:rsid w:val="00024EA8"/>
    <w:rsid w:val="0002771E"/>
    <w:rsid w:val="00031417"/>
    <w:rsid w:val="00032282"/>
    <w:rsid w:val="00034DA7"/>
    <w:rsid w:val="00036FFC"/>
    <w:rsid w:val="00037AF4"/>
    <w:rsid w:val="0004246E"/>
    <w:rsid w:val="00042D4C"/>
    <w:rsid w:val="00044412"/>
    <w:rsid w:val="00045729"/>
    <w:rsid w:val="00057CBA"/>
    <w:rsid w:val="0006014D"/>
    <w:rsid w:val="00067E83"/>
    <w:rsid w:val="000751D9"/>
    <w:rsid w:val="00075458"/>
    <w:rsid w:val="0008297F"/>
    <w:rsid w:val="000863B1"/>
    <w:rsid w:val="000871EA"/>
    <w:rsid w:val="000910BE"/>
    <w:rsid w:val="00096C0B"/>
    <w:rsid w:val="000A1008"/>
    <w:rsid w:val="000A1B03"/>
    <w:rsid w:val="000B132B"/>
    <w:rsid w:val="000B49A9"/>
    <w:rsid w:val="000D14F4"/>
    <w:rsid w:val="000D3ABA"/>
    <w:rsid w:val="000D5B87"/>
    <w:rsid w:val="000F09C5"/>
    <w:rsid w:val="000F373D"/>
    <w:rsid w:val="00102332"/>
    <w:rsid w:val="00103051"/>
    <w:rsid w:val="00103979"/>
    <w:rsid w:val="00103E8C"/>
    <w:rsid w:val="0010584F"/>
    <w:rsid w:val="00110941"/>
    <w:rsid w:val="001127FC"/>
    <w:rsid w:val="00113279"/>
    <w:rsid w:val="00113DEE"/>
    <w:rsid w:val="00114C15"/>
    <w:rsid w:val="001243CA"/>
    <w:rsid w:val="00130370"/>
    <w:rsid w:val="00135D52"/>
    <w:rsid w:val="00143CB4"/>
    <w:rsid w:val="00144523"/>
    <w:rsid w:val="0016414E"/>
    <w:rsid w:val="00164593"/>
    <w:rsid w:val="0016538C"/>
    <w:rsid w:val="00166493"/>
    <w:rsid w:val="00172651"/>
    <w:rsid w:val="00172C88"/>
    <w:rsid w:val="00172DF8"/>
    <w:rsid w:val="00180B8E"/>
    <w:rsid w:val="0018324D"/>
    <w:rsid w:val="00187062"/>
    <w:rsid w:val="001978D1"/>
    <w:rsid w:val="001A7EF9"/>
    <w:rsid w:val="001B1A9A"/>
    <w:rsid w:val="001C1983"/>
    <w:rsid w:val="001C646D"/>
    <w:rsid w:val="001D2684"/>
    <w:rsid w:val="001E0E13"/>
    <w:rsid w:val="001E55FA"/>
    <w:rsid w:val="001F2F66"/>
    <w:rsid w:val="001F7BE0"/>
    <w:rsid w:val="002015F9"/>
    <w:rsid w:val="00225EAE"/>
    <w:rsid w:val="002346B1"/>
    <w:rsid w:val="002434E1"/>
    <w:rsid w:val="002436D5"/>
    <w:rsid w:val="002466D3"/>
    <w:rsid w:val="00255C14"/>
    <w:rsid w:val="00260D70"/>
    <w:rsid w:val="00264690"/>
    <w:rsid w:val="00266179"/>
    <w:rsid w:val="0026645E"/>
    <w:rsid w:val="00276069"/>
    <w:rsid w:val="0028450B"/>
    <w:rsid w:val="002917FF"/>
    <w:rsid w:val="002925EA"/>
    <w:rsid w:val="00292883"/>
    <w:rsid w:val="002952EF"/>
    <w:rsid w:val="002A05FB"/>
    <w:rsid w:val="002A0A99"/>
    <w:rsid w:val="002A1FAD"/>
    <w:rsid w:val="002B00D6"/>
    <w:rsid w:val="002B095D"/>
    <w:rsid w:val="002B44EC"/>
    <w:rsid w:val="002B7840"/>
    <w:rsid w:val="002C0AE6"/>
    <w:rsid w:val="002C109F"/>
    <w:rsid w:val="002C70D2"/>
    <w:rsid w:val="002D7DD6"/>
    <w:rsid w:val="002E0D9C"/>
    <w:rsid w:val="002E25A1"/>
    <w:rsid w:val="002E67F8"/>
    <w:rsid w:val="002F3512"/>
    <w:rsid w:val="003003DC"/>
    <w:rsid w:val="00301A5E"/>
    <w:rsid w:val="003037B4"/>
    <w:rsid w:val="00303997"/>
    <w:rsid w:val="00303D94"/>
    <w:rsid w:val="003063C4"/>
    <w:rsid w:val="003108E2"/>
    <w:rsid w:val="0031109F"/>
    <w:rsid w:val="00311137"/>
    <w:rsid w:val="00314CD6"/>
    <w:rsid w:val="0032494C"/>
    <w:rsid w:val="003257C8"/>
    <w:rsid w:val="00343595"/>
    <w:rsid w:val="00344401"/>
    <w:rsid w:val="00347AE3"/>
    <w:rsid w:val="00351A5E"/>
    <w:rsid w:val="00356458"/>
    <w:rsid w:val="00373640"/>
    <w:rsid w:val="0038481D"/>
    <w:rsid w:val="00390087"/>
    <w:rsid w:val="003939DC"/>
    <w:rsid w:val="00395AEF"/>
    <w:rsid w:val="00395FDB"/>
    <w:rsid w:val="003A41BF"/>
    <w:rsid w:val="003A7172"/>
    <w:rsid w:val="003C02DF"/>
    <w:rsid w:val="003C20AA"/>
    <w:rsid w:val="003C569D"/>
    <w:rsid w:val="003C69B6"/>
    <w:rsid w:val="003C751E"/>
    <w:rsid w:val="003E3FE1"/>
    <w:rsid w:val="004406A3"/>
    <w:rsid w:val="004504C3"/>
    <w:rsid w:val="00451400"/>
    <w:rsid w:val="0045713E"/>
    <w:rsid w:val="004643F4"/>
    <w:rsid w:val="00471BAB"/>
    <w:rsid w:val="004720CC"/>
    <w:rsid w:val="00472F61"/>
    <w:rsid w:val="004779D1"/>
    <w:rsid w:val="0048167D"/>
    <w:rsid w:val="00484B52"/>
    <w:rsid w:val="004856CA"/>
    <w:rsid w:val="00485825"/>
    <w:rsid w:val="004936E0"/>
    <w:rsid w:val="004956B7"/>
    <w:rsid w:val="004A6E5B"/>
    <w:rsid w:val="004B0506"/>
    <w:rsid w:val="004B18D9"/>
    <w:rsid w:val="004B5DDE"/>
    <w:rsid w:val="004B68D3"/>
    <w:rsid w:val="004C1CEE"/>
    <w:rsid w:val="004C268D"/>
    <w:rsid w:val="004D0BE0"/>
    <w:rsid w:val="004D6070"/>
    <w:rsid w:val="004E3B31"/>
    <w:rsid w:val="004E5EC8"/>
    <w:rsid w:val="004E74FA"/>
    <w:rsid w:val="004F2AC6"/>
    <w:rsid w:val="00500C62"/>
    <w:rsid w:val="00504360"/>
    <w:rsid w:val="00523F3D"/>
    <w:rsid w:val="00524C37"/>
    <w:rsid w:val="005306BE"/>
    <w:rsid w:val="00530711"/>
    <w:rsid w:val="0053080B"/>
    <w:rsid w:val="005329BA"/>
    <w:rsid w:val="005373B9"/>
    <w:rsid w:val="00537702"/>
    <w:rsid w:val="00537F49"/>
    <w:rsid w:val="00545497"/>
    <w:rsid w:val="005567E5"/>
    <w:rsid w:val="00556F46"/>
    <w:rsid w:val="005631D3"/>
    <w:rsid w:val="005670AD"/>
    <w:rsid w:val="00581450"/>
    <w:rsid w:val="00583B2A"/>
    <w:rsid w:val="00584B3D"/>
    <w:rsid w:val="00585228"/>
    <w:rsid w:val="005857EF"/>
    <w:rsid w:val="005A00ED"/>
    <w:rsid w:val="005A0409"/>
    <w:rsid w:val="005A4FE1"/>
    <w:rsid w:val="005A500B"/>
    <w:rsid w:val="005B3758"/>
    <w:rsid w:val="005B545C"/>
    <w:rsid w:val="005B65F6"/>
    <w:rsid w:val="005B6BAC"/>
    <w:rsid w:val="005C33CB"/>
    <w:rsid w:val="005C44DE"/>
    <w:rsid w:val="005C5300"/>
    <w:rsid w:val="005C56D8"/>
    <w:rsid w:val="005C5944"/>
    <w:rsid w:val="005E1CFD"/>
    <w:rsid w:val="005E1E57"/>
    <w:rsid w:val="005E2835"/>
    <w:rsid w:val="005E781F"/>
    <w:rsid w:val="005F2A0C"/>
    <w:rsid w:val="00607D01"/>
    <w:rsid w:val="00610A07"/>
    <w:rsid w:val="00615A35"/>
    <w:rsid w:val="00616BA6"/>
    <w:rsid w:val="00617CFC"/>
    <w:rsid w:val="00620A0A"/>
    <w:rsid w:val="00627143"/>
    <w:rsid w:val="0063150F"/>
    <w:rsid w:val="00632237"/>
    <w:rsid w:val="006334CD"/>
    <w:rsid w:val="00643EC8"/>
    <w:rsid w:val="00647E24"/>
    <w:rsid w:val="00647FE3"/>
    <w:rsid w:val="0065357D"/>
    <w:rsid w:val="006547F6"/>
    <w:rsid w:val="00656881"/>
    <w:rsid w:val="00657B60"/>
    <w:rsid w:val="006820AE"/>
    <w:rsid w:val="006900A8"/>
    <w:rsid w:val="00690461"/>
    <w:rsid w:val="00692909"/>
    <w:rsid w:val="00697557"/>
    <w:rsid w:val="006B10E4"/>
    <w:rsid w:val="006B254F"/>
    <w:rsid w:val="006B2CFF"/>
    <w:rsid w:val="006B3006"/>
    <w:rsid w:val="006B3614"/>
    <w:rsid w:val="006C086B"/>
    <w:rsid w:val="006D16E0"/>
    <w:rsid w:val="006E0304"/>
    <w:rsid w:val="006E0FD9"/>
    <w:rsid w:val="006E44C3"/>
    <w:rsid w:val="006E4F30"/>
    <w:rsid w:val="00723F90"/>
    <w:rsid w:val="00726A9F"/>
    <w:rsid w:val="00727F71"/>
    <w:rsid w:val="00730BAF"/>
    <w:rsid w:val="007340A1"/>
    <w:rsid w:val="00734BD6"/>
    <w:rsid w:val="00740E21"/>
    <w:rsid w:val="00746A9F"/>
    <w:rsid w:val="007565D5"/>
    <w:rsid w:val="0076233A"/>
    <w:rsid w:val="00763A2D"/>
    <w:rsid w:val="00765DA2"/>
    <w:rsid w:val="0077357C"/>
    <w:rsid w:val="00773F47"/>
    <w:rsid w:val="00780050"/>
    <w:rsid w:val="00780746"/>
    <w:rsid w:val="00784869"/>
    <w:rsid w:val="007870A2"/>
    <w:rsid w:val="0079140B"/>
    <w:rsid w:val="007959D0"/>
    <w:rsid w:val="007A2B5E"/>
    <w:rsid w:val="007A2BC8"/>
    <w:rsid w:val="007A426E"/>
    <w:rsid w:val="007A4E0D"/>
    <w:rsid w:val="007A53CB"/>
    <w:rsid w:val="007A7F53"/>
    <w:rsid w:val="007D46C0"/>
    <w:rsid w:val="007D46E0"/>
    <w:rsid w:val="007D4F20"/>
    <w:rsid w:val="007F3FFC"/>
    <w:rsid w:val="008052BC"/>
    <w:rsid w:val="0081057C"/>
    <w:rsid w:val="008138D7"/>
    <w:rsid w:val="00815176"/>
    <w:rsid w:val="008200AE"/>
    <w:rsid w:val="008246FB"/>
    <w:rsid w:val="00825C1E"/>
    <w:rsid w:val="008260FD"/>
    <w:rsid w:val="00833D87"/>
    <w:rsid w:val="008363E1"/>
    <w:rsid w:val="00854411"/>
    <w:rsid w:val="0086195E"/>
    <w:rsid w:val="008654D8"/>
    <w:rsid w:val="008735C0"/>
    <w:rsid w:val="0087406E"/>
    <w:rsid w:val="00886144"/>
    <w:rsid w:val="00897CD2"/>
    <w:rsid w:val="008A436B"/>
    <w:rsid w:val="008A5D67"/>
    <w:rsid w:val="008B4050"/>
    <w:rsid w:val="008C0DBD"/>
    <w:rsid w:val="008C184E"/>
    <w:rsid w:val="008C3A13"/>
    <w:rsid w:val="008C4372"/>
    <w:rsid w:val="008C50C3"/>
    <w:rsid w:val="008D2C05"/>
    <w:rsid w:val="008E2F74"/>
    <w:rsid w:val="008E3A78"/>
    <w:rsid w:val="008E4901"/>
    <w:rsid w:val="008E4AE0"/>
    <w:rsid w:val="008E64AA"/>
    <w:rsid w:val="008E731D"/>
    <w:rsid w:val="009010C3"/>
    <w:rsid w:val="00910146"/>
    <w:rsid w:val="00912655"/>
    <w:rsid w:val="009139B8"/>
    <w:rsid w:val="0091551B"/>
    <w:rsid w:val="009235DE"/>
    <w:rsid w:val="00927119"/>
    <w:rsid w:val="00927ECE"/>
    <w:rsid w:val="00930C61"/>
    <w:rsid w:val="009322CE"/>
    <w:rsid w:val="009357B9"/>
    <w:rsid w:val="0094136A"/>
    <w:rsid w:val="00952A45"/>
    <w:rsid w:val="00954293"/>
    <w:rsid w:val="009638B1"/>
    <w:rsid w:val="009650E5"/>
    <w:rsid w:val="00965FE3"/>
    <w:rsid w:val="009745D4"/>
    <w:rsid w:val="00977D3E"/>
    <w:rsid w:val="009817C7"/>
    <w:rsid w:val="00992608"/>
    <w:rsid w:val="009B78AD"/>
    <w:rsid w:val="009C0FC2"/>
    <w:rsid w:val="009D16BB"/>
    <w:rsid w:val="009D5FD7"/>
    <w:rsid w:val="009E4870"/>
    <w:rsid w:val="009E62F9"/>
    <w:rsid w:val="009F3354"/>
    <w:rsid w:val="009F5454"/>
    <w:rsid w:val="00A001D0"/>
    <w:rsid w:val="00A00B5B"/>
    <w:rsid w:val="00A0204D"/>
    <w:rsid w:val="00A1159B"/>
    <w:rsid w:val="00A132BB"/>
    <w:rsid w:val="00A148CF"/>
    <w:rsid w:val="00A36547"/>
    <w:rsid w:val="00A41AAB"/>
    <w:rsid w:val="00A42453"/>
    <w:rsid w:val="00A4507D"/>
    <w:rsid w:val="00A517A9"/>
    <w:rsid w:val="00A51A6B"/>
    <w:rsid w:val="00A5612E"/>
    <w:rsid w:val="00A56BBA"/>
    <w:rsid w:val="00A575B5"/>
    <w:rsid w:val="00A65C73"/>
    <w:rsid w:val="00A70CF8"/>
    <w:rsid w:val="00A70DA5"/>
    <w:rsid w:val="00A76283"/>
    <w:rsid w:val="00A76745"/>
    <w:rsid w:val="00A81D98"/>
    <w:rsid w:val="00A91AD8"/>
    <w:rsid w:val="00AA0060"/>
    <w:rsid w:val="00AA0BE1"/>
    <w:rsid w:val="00AA0D5F"/>
    <w:rsid w:val="00AA3F06"/>
    <w:rsid w:val="00AA6D43"/>
    <w:rsid w:val="00AA784B"/>
    <w:rsid w:val="00AB03E9"/>
    <w:rsid w:val="00AB6619"/>
    <w:rsid w:val="00AD1B6B"/>
    <w:rsid w:val="00AD77B9"/>
    <w:rsid w:val="00AE7554"/>
    <w:rsid w:val="00B0116E"/>
    <w:rsid w:val="00B0124A"/>
    <w:rsid w:val="00B01432"/>
    <w:rsid w:val="00B02D11"/>
    <w:rsid w:val="00B04E10"/>
    <w:rsid w:val="00B105EB"/>
    <w:rsid w:val="00B111D1"/>
    <w:rsid w:val="00B13599"/>
    <w:rsid w:val="00B143BB"/>
    <w:rsid w:val="00B14EFC"/>
    <w:rsid w:val="00B456D6"/>
    <w:rsid w:val="00B6331A"/>
    <w:rsid w:val="00B67279"/>
    <w:rsid w:val="00B7360B"/>
    <w:rsid w:val="00B75888"/>
    <w:rsid w:val="00B83E83"/>
    <w:rsid w:val="00B843E8"/>
    <w:rsid w:val="00B8498B"/>
    <w:rsid w:val="00B91CCF"/>
    <w:rsid w:val="00B91D5F"/>
    <w:rsid w:val="00BA0795"/>
    <w:rsid w:val="00BA1081"/>
    <w:rsid w:val="00BA119F"/>
    <w:rsid w:val="00BB3566"/>
    <w:rsid w:val="00BB4B16"/>
    <w:rsid w:val="00BE21C8"/>
    <w:rsid w:val="00BE26D3"/>
    <w:rsid w:val="00BE770E"/>
    <w:rsid w:val="00BF0909"/>
    <w:rsid w:val="00BF4032"/>
    <w:rsid w:val="00BF79A8"/>
    <w:rsid w:val="00C00D2C"/>
    <w:rsid w:val="00C05BDA"/>
    <w:rsid w:val="00C157B0"/>
    <w:rsid w:val="00C17FBD"/>
    <w:rsid w:val="00C301D4"/>
    <w:rsid w:val="00C3175A"/>
    <w:rsid w:val="00C37DCB"/>
    <w:rsid w:val="00C45056"/>
    <w:rsid w:val="00C45F45"/>
    <w:rsid w:val="00C4755E"/>
    <w:rsid w:val="00C60D01"/>
    <w:rsid w:val="00C62094"/>
    <w:rsid w:val="00C63AE6"/>
    <w:rsid w:val="00C74E17"/>
    <w:rsid w:val="00C761AA"/>
    <w:rsid w:val="00C77625"/>
    <w:rsid w:val="00C81691"/>
    <w:rsid w:val="00C8556C"/>
    <w:rsid w:val="00C86B84"/>
    <w:rsid w:val="00C93B59"/>
    <w:rsid w:val="00C95FA1"/>
    <w:rsid w:val="00CA347A"/>
    <w:rsid w:val="00CA7DAC"/>
    <w:rsid w:val="00CB6D0E"/>
    <w:rsid w:val="00CB77D5"/>
    <w:rsid w:val="00CC3813"/>
    <w:rsid w:val="00CC43CA"/>
    <w:rsid w:val="00CC7584"/>
    <w:rsid w:val="00CD0055"/>
    <w:rsid w:val="00CD5E8F"/>
    <w:rsid w:val="00CE0CC6"/>
    <w:rsid w:val="00CE2F33"/>
    <w:rsid w:val="00CF5B17"/>
    <w:rsid w:val="00CF7F1E"/>
    <w:rsid w:val="00D00BC5"/>
    <w:rsid w:val="00D011B4"/>
    <w:rsid w:val="00D01791"/>
    <w:rsid w:val="00D01ED8"/>
    <w:rsid w:val="00D07283"/>
    <w:rsid w:val="00D1437F"/>
    <w:rsid w:val="00D15DF9"/>
    <w:rsid w:val="00D1783D"/>
    <w:rsid w:val="00D21541"/>
    <w:rsid w:val="00D300AA"/>
    <w:rsid w:val="00D31DDE"/>
    <w:rsid w:val="00D34722"/>
    <w:rsid w:val="00D376C9"/>
    <w:rsid w:val="00D40F22"/>
    <w:rsid w:val="00D40FF6"/>
    <w:rsid w:val="00D4268A"/>
    <w:rsid w:val="00D4516E"/>
    <w:rsid w:val="00D76186"/>
    <w:rsid w:val="00D77B29"/>
    <w:rsid w:val="00D8451B"/>
    <w:rsid w:val="00D84FDA"/>
    <w:rsid w:val="00D9313F"/>
    <w:rsid w:val="00D94D83"/>
    <w:rsid w:val="00D95223"/>
    <w:rsid w:val="00D95B1F"/>
    <w:rsid w:val="00DA0A63"/>
    <w:rsid w:val="00DA7044"/>
    <w:rsid w:val="00DB04D2"/>
    <w:rsid w:val="00DB26A6"/>
    <w:rsid w:val="00DD1DFC"/>
    <w:rsid w:val="00DD2AFD"/>
    <w:rsid w:val="00DD6455"/>
    <w:rsid w:val="00DD7002"/>
    <w:rsid w:val="00DE1C3D"/>
    <w:rsid w:val="00DF6C39"/>
    <w:rsid w:val="00DF6E00"/>
    <w:rsid w:val="00E02BCF"/>
    <w:rsid w:val="00E050FA"/>
    <w:rsid w:val="00E205FB"/>
    <w:rsid w:val="00E25A25"/>
    <w:rsid w:val="00E33EB5"/>
    <w:rsid w:val="00E344C7"/>
    <w:rsid w:val="00E40E9F"/>
    <w:rsid w:val="00E43293"/>
    <w:rsid w:val="00E46B48"/>
    <w:rsid w:val="00E55713"/>
    <w:rsid w:val="00E64D09"/>
    <w:rsid w:val="00E652C0"/>
    <w:rsid w:val="00E65C42"/>
    <w:rsid w:val="00E66009"/>
    <w:rsid w:val="00E734A8"/>
    <w:rsid w:val="00EA28AD"/>
    <w:rsid w:val="00EA6709"/>
    <w:rsid w:val="00EB7302"/>
    <w:rsid w:val="00EC4DCD"/>
    <w:rsid w:val="00ED4BF5"/>
    <w:rsid w:val="00ED756E"/>
    <w:rsid w:val="00EE4539"/>
    <w:rsid w:val="00EF4E5B"/>
    <w:rsid w:val="00F06F62"/>
    <w:rsid w:val="00F11BE2"/>
    <w:rsid w:val="00F1347B"/>
    <w:rsid w:val="00F16234"/>
    <w:rsid w:val="00F16541"/>
    <w:rsid w:val="00F34F6B"/>
    <w:rsid w:val="00F362EC"/>
    <w:rsid w:val="00F37187"/>
    <w:rsid w:val="00F5622F"/>
    <w:rsid w:val="00F6176C"/>
    <w:rsid w:val="00F7475F"/>
    <w:rsid w:val="00F75D43"/>
    <w:rsid w:val="00F91B52"/>
    <w:rsid w:val="00F96C07"/>
    <w:rsid w:val="00FA5F8C"/>
    <w:rsid w:val="00FB4B02"/>
    <w:rsid w:val="00FB625A"/>
    <w:rsid w:val="00FC4183"/>
    <w:rsid w:val="00FD082C"/>
    <w:rsid w:val="00FD1C92"/>
    <w:rsid w:val="00FD2FC1"/>
    <w:rsid w:val="00FD3042"/>
    <w:rsid w:val="00FD66DA"/>
    <w:rsid w:val="00FD7B98"/>
    <w:rsid w:val="00FE0C46"/>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624</TotalTime>
  <Pages>12</Pages>
  <Words>4444</Words>
  <Characters>25336</Characters>
  <Application>Microsoft Office Word</Application>
  <DocSecurity>0</DocSecurity>
  <Lines>211</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45</cp:revision>
  <dcterms:created xsi:type="dcterms:W3CDTF">2020-07-27T06:55:00Z</dcterms:created>
  <dcterms:modified xsi:type="dcterms:W3CDTF">2020-08-07T09:14:00Z</dcterms:modified>
</cp:coreProperties>
</file>